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4C1D6" w14:textId="77777777" w:rsidR="00115CD0" w:rsidRPr="00B516B1" w:rsidRDefault="00115CD0" w:rsidP="00064423">
      <w:pPr>
        <w:spacing w:after="0" w:line="240" w:lineRule="auto"/>
        <w:rPr>
          <w:rFonts w:ascii="Cambria" w:eastAsia="Calibri" w:hAnsi="Cambria" w:cs="Calibri"/>
          <w:b/>
          <w:bCs/>
          <w:sz w:val="24"/>
        </w:rPr>
      </w:pPr>
    </w:p>
    <w:p w14:paraId="67E3000D" w14:textId="52EAA33A" w:rsidR="00D81F93" w:rsidRPr="00B516B1" w:rsidRDefault="00BF20DA" w:rsidP="00115CD0">
      <w:pPr>
        <w:spacing w:after="0" w:line="240" w:lineRule="auto"/>
        <w:jc w:val="center"/>
        <w:rPr>
          <w:rFonts w:ascii="Cambria" w:eastAsia="Calibri" w:hAnsi="Cambria" w:cs="Calibri"/>
          <w:b/>
          <w:bCs/>
          <w:sz w:val="24"/>
        </w:rPr>
      </w:pPr>
      <w:r>
        <w:rPr>
          <w:rFonts w:ascii="Cambria" w:hAnsi="Cambria"/>
          <w:b/>
          <w:sz w:val="24"/>
        </w:rPr>
        <w:t>INFORMATION ON DATA COLLECTION AND PROCESSING IN ACCORDANCE WITH ART. 13 OF REGULATION (EU) NO 679/2016 OF 27 APRIL 2016</w:t>
      </w:r>
    </w:p>
    <w:p w14:paraId="1D88529E" w14:textId="77777777" w:rsidR="00BF20DA" w:rsidRPr="00B516B1" w:rsidRDefault="00BF20DA" w:rsidP="00D81F93">
      <w:pPr>
        <w:spacing w:after="0" w:line="240" w:lineRule="auto"/>
        <w:rPr>
          <w:rFonts w:ascii="Cambria" w:eastAsia="Calibri" w:hAnsi="Cambria" w:cs="Calibri"/>
          <w:b/>
          <w:bCs/>
        </w:rPr>
      </w:pPr>
    </w:p>
    <w:p w14:paraId="4A1C24D0" w14:textId="3CAEF638" w:rsidR="00E83AF0" w:rsidRPr="00B516B1" w:rsidRDefault="21F52688" w:rsidP="00F55DF1">
      <w:pPr>
        <w:spacing w:after="0" w:line="276" w:lineRule="auto"/>
        <w:jc w:val="both"/>
        <w:rPr>
          <w:rFonts w:ascii="Cambria" w:eastAsia="Calibri" w:hAnsi="Cambria" w:cs="Arial"/>
        </w:rPr>
      </w:pPr>
      <w:r>
        <w:rPr>
          <w:rFonts w:ascii="Cambria" w:hAnsi="Cambria"/>
        </w:rPr>
        <w:t xml:space="preserve">This Statement is issued under Art. 13 of Regulation (EU) 2016/679 of 27 April 2016 on the protection of natural persons </w:t>
      </w:r>
      <w:proofErr w:type="gramStart"/>
      <w:r>
        <w:rPr>
          <w:rFonts w:ascii="Cambria" w:hAnsi="Cambria"/>
        </w:rPr>
        <w:t>with regard to</w:t>
      </w:r>
      <w:proofErr w:type="gramEnd"/>
      <w:r>
        <w:rPr>
          <w:rFonts w:ascii="Cambria" w:hAnsi="Cambria"/>
        </w:rPr>
        <w:t xml:space="preserve"> the processing of personal data and in compliance with the law on the processing of personal data and the free movement of such data.</w:t>
      </w:r>
    </w:p>
    <w:p w14:paraId="1F288DF3" w14:textId="71DA6151" w:rsidR="00AC669F" w:rsidRPr="00B516B1" w:rsidRDefault="00AC669F" w:rsidP="00F55DF1">
      <w:pPr>
        <w:spacing w:after="0" w:line="276" w:lineRule="auto"/>
        <w:jc w:val="both"/>
        <w:rPr>
          <w:rFonts w:ascii="Cambria" w:eastAsia="Calibri" w:hAnsi="Cambria" w:cs="Arial"/>
        </w:rPr>
      </w:pPr>
    </w:p>
    <w:p w14:paraId="1C1C1FD8" w14:textId="162E271A" w:rsidR="00BF1A8E" w:rsidRPr="00B516B1" w:rsidRDefault="00AC669F" w:rsidP="00F55DF1">
      <w:pPr>
        <w:spacing w:after="0" w:line="276" w:lineRule="auto"/>
        <w:jc w:val="both"/>
        <w:rPr>
          <w:rFonts w:ascii="Cambria" w:eastAsia="Calibri" w:hAnsi="Cambria" w:cs="Arial"/>
        </w:rPr>
      </w:pPr>
      <w:proofErr w:type="gramStart"/>
      <w:r>
        <w:rPr>
          <w:rFonts w:ascii="Cambria" w:hAnsi="Cambria"/>
        </w:rPr>
        <w:t>In particular, this</w:t>
      </w:r>
      <w:proofErr w:type="gramEnd"/>
      <w:r>
        <w:rPr>
          <w:rFonts w:ascii="Cambria" w:hAnsi="Cambria"/>
        </w:rPr>
        <w:t xml:space="preserve"> information refers to taking charge, educational and technical support for carrying out entrance tests and/or exams, reporting of students' disability and/or SLD conditions on the teacher register, assignment of residences within the limit of places managed by </w:t>
      </w:r>
      <w:proofErr w:type="spellStart"/>
      <w:r>
        <w:rPr>
          <w:rFonts w:ascii="Cambria" w:hAnsi="Cambria"/>
        </w:rPr>
        <w:t>Multichance</w:t>
      </w:r>
      <w:proofErr w:type="spellEnd"/>
      <w:r>
        <w:rPr>
          <w:rFonts w:ascii="Cambria" w:hAnsi="Cambria"/>
        </w:rPr>
        <w:t>, placement aimed at protected categories and conservation of the data in the archive.</w:t>
      </w:r>
    </w:p>
    <w:p w14:paraId="2235AC44" w14:textId="77777777" w:rsidR="00BF1A8E" w:rsidRPr="00B516B1" w:rsidRDefault="00BF1A8E" w:rsidP="00F55DF1">
      <w:pPr>
        <w:spacing w:after="0" w:line="276" w:lineRule="auto"/>
        <w:jc w:val="both"/>
        <w:rPr>
          <w:rFonts w:ascii="Cambria" w:eastAsia="Calibri" w:hAnsi="Cambria" w:cs="Arial"/>
        </w:rPr>
      </w:pPr>
    </w:p>
    <w:p w14:paraId="15777F1B" w14:textId="7DFE5CA9" w:rsidR="00F24AF2" w:rsidRPr="003F2EA2" w:rsidRDefault="21F52688" w:rsidP="00F55DF1">
      <w:pPr>
        <w:spacing w:after="0" w:line="276" w:lineRule="auto"/>
        <w:jc w:val="both"/>
        <w:rPr>
          <w:rFonts w:ascii="Cambria" w:eastAsia="Calibri" w:hAnsi="Cambria" w:cs="Calibri"/>
          <w:b/>
          <w:bCs/>
          <w:sz w:val="24"/>
          <w:lang w:val="it-IT"/>
        </w:rPr>
      </w:pPr>
      <w:r w:rsidRPr="003F2EA2">
        <w:rPr>
          <w:rFonts w:ascii="Cambria" w:hAnsi="Cambria"/>
          <w:b/>
          <w:sz w:val="24"/>
          <w:lang w:val="it-IT"/>
        </w:rPr>
        <w:t>Data Controller</w:t>
      </w:r>
    </w:p>
    <w:p w14:paraId="0F1E8D5D" w14:textId="77777777" w:rsidR="00F24AF2" w:rsidRPr="003F2EA2" w:rsidRDefault="21F52688" w:rsidP="00F55DF1">
      <w:pPr>
        <w:spacing w:after="0" w:line="276" w:lineRule="auto"/>
        <w:jc w:val="both"/>
        <w:rPr>
          <w:rFonts w:ascii="Cambria,Arial,Calibri" w:eastAsia="Cambria,Arial,Calibri" w:hAnsi="Cambria,Arial,Calibri" w:cs="Cambria,Arial,Calibri"/>
          <w:lang w:val="it-IT"/>
        </w:rPr>
      </w:pPr>
      <w:r w:rsidRPr="003F2EA2">
        <w:rPr>
          <w:rFonts w:ascii="Cambria" w:hAnsi="Cambria"/>
          <w:lang w:val="it-IT"/>
        </w:rPr>
        <w:t>Politecnico di Milano - General Director delegated by the pro-tempore Rector - contact:</w:t>
      </w:r>
      <w:r w:rsidRPr="003F2EA2">
        <w:rPr>
          <w:lang w:val="it-IT"/>
        </w:rPr>
        <w:t xml:space="preserve"> </w:t>
      </w:r>
      <w:r w:rsidR="003F2EA2">
        <w:fldChar w:fldCharType="begin"/>
      </w:r>
      <w:r w:rsidR="003F2EA2" w:rsidRPr="003F2EA2">
        <w:rPr>
          <w:lang w:val="it-IT"/>
        </w:rPr>
        <w:instrText>HYPERLINK "mailto:dirgen@polimi.it" \h</w:instrText>
      </w:r>
      <w:r w:rsidR="003F2EA2">
        <w:fldChar w:fldCharType="separate"/>
      </w:r>
      <w:r w:rsidRPr="003F2EA2">
        <w:rPr>
          <w:rFonts w:ascii="Cambria" w:hAnsi="Cambria"/>
          <w:u w:val="single"/>
          <w:lang w:val="it-IT"/>
        </w:rPr>
        <w:t>dirgen@polimi.it</w:t>
      </w:r>
      <w:r w:rsidR="003F2EA2">
        <w:rPr>
          <w:rFonts w:ascii="Cambria" w:hAnsi="Cambria"/>
          <w:u w:val="single"/>
        </w:rPr>
        <w:fldChar w:fldCharType="end"/>
      </w:r>
      <w:r w:rsidRPr="003F2EA2">
        <w:rPr>
          <w:rFonts w:ascii="Cambria,Arial,Calibri" w:hAnsi="Cambria,Arial,Calibri"/>
          <w:lang w:val="it-IT"/>
        </w:rPr>
        <w:t xml:space="preserve">. </w:t>
      </w:r>
    </w:p>
    <w:p w14:paraId="16C67727" w14:textId="77777777" w:rsidR="7AAA67D8" w:rsidRPr="003F2EA2" w:rsidRDefault="21F52688" w:rsidP="00F55DF1">
      <w:pPr>
        <w:pStyle w:val="Titolo1"/>
        <w:spacing w:line="276" w:lineRule="auto"/>
        <w:rPr>
          <w:rFonts w:ascii="Cambria" w:eastAsia="Calibri" w:hAnsi="Cambria" w:cs="Calibri"/>
          <w:b/>
          <w:bCs/>
          <w:color w:val="auto"/>
          <w:sz w:val="24"/>
          <w:szCs w:val="22"/>
          <w:lang w:val="it-IT"/>
        </w:rPr>
      </w:pPr>
      <w:r w:rsidRPr="003F2EA2">
        <w:rPr>
          <w:rFonts w:ascii="Cambria" w:hAnsi="Cambria"/>
          <w:b/>
          <w:color w:val="auto"/>
          <w:sz w:val="24"/>
          <w:lang w:val="it-IT"/>
        </w:rPr>
        <w:t>Internal Data Processor</w:t>
      </w:r>
    </w:p>
    <w:p w14:paraId="1B302F5E" w14:textId="71D72986" w:rsidR="004C5ECB" w:rsidRPr="003F2EA2" w:rsidRDefault="004C5ECB" w:rsidP="00F55DF1">
      <w:pPr>
        <w:spacing w:after="0" w:line="276" w:lineRule="auto"/>
        <w:jc w:val="both"/>
        <w:rPr>
          <w:rFonts w:ascii="Cambria" w:eastAsia="Cambria" w:hAnsi="Cambria" w:cs="Cambria"/>
          <w:lang w:val="it-IT"/>
        </w:rPr>
      </w:pPr>
      <w:r w:rsidRPr="003F2EA2">
        <w:rPr>
          <w:rFonts w:ascii="Cambria" w:hAnsi="Cambria"/>
          <w:lang w:val="it-IT"/>
        </w:rPr>
        <w:t xml:space="preserve">Chiara Pesenti, Campus Life Division manager, Building 3, Piazza Leonardo da Vinci, 32 - 20133 Milan  </w:t>
      </w:r>
      <w:hyperlink r:id="rId11" w:history="1">
        <w:r w:rsidRPr="003F2EA2">
          <w:rPr>
            <w:rStyle w:val="Collegamentoipertestuale"/>
            <w:rFonts w:ascii="Cambria" w:hAnsi="Cambria"/>
            <w:color w:val="auto"/>
            <w:lang w:val="it-IT"/>
          </w:rPr>
          <w:t>chiara.pesenti@polimi.it</w:t>
        </w:r>
      </w:hyperlink>
    </w:p>
    <w:p w14:paraId="3B3C33F0" w14:textId="4BB5DEC6" w:rsidR="7AAA67D8" w:rsidRPr="00B516B1" w:rsidRDefault="7AAA67D8" w:rsidP="00F55DF1">
      <w:pPr>
        <w:spacing w:after="0" w:line="276" w:lineRule="auto"/>
        <w:jc w:val="both"/>
        <w:rPr>
          <w:rFonts w:ascii="Cambria" w:eastAsia="Cambria" w:hAnsi="Cambria" w:cs="Cambria"/>
        </w:rPr>
      </w:pPr>
      <w:r>
        <w:rPr>
          <w:rFonts w:ascii="Cambria" w:hAnsi="Cambria"/>
        </w:rPr>
        <w:t xml:space="preserve">The data shall also be processed by other persons authorised and instructed for this purpose in accordance with current legislation. </w:t>
      </w:r>
    </w:p>
    <w:p w14:paraId="6AC5241B" w14:textId="77777777" w:rsidR="7AAA67D8" w:rsidRPr="00B516B1" w:rsidRDefault="21F52688" w:rsidP="00F55DF1">
      <w:pPr>
        <w:pStyle w:val="Titolo1"/>
        <w:spacing w:line="276" w:lineRule="auto"/>
        <w:rPr>
          <w:rFonts w:ascii="Cambria" w:eastAsia="Calibri" w:hAnsi="Cambria" w:cs="Calibri"/>
          <w:b/>
          <w:bCs/>
          <w:color w:val="auto"/>
          <w:sz w:val="24"/>
          <w:szCs w:val="22"/>
        </w:rPr>
      </w:pPr>
      <w:r>
        <w:rPr>
          <w:rFonts w:ascii="Cambria" w:hAnsi="Cambria"/>
          <w:b/>
          <w:color w:val="auto"/>
          <w:sz w:val="24"/>
        </w:rPr>
        <w:t xml:space="preserve">Data Protection Officer and contact points </w:t>
      </w:r>
    </w:p>
    <w:p w14:paraId="6C90ECE1" w14:textId="55EB9DBC" w:rsidR="7AAA67D8" w:rsidRPr="003F2EA2" w:rsidRDefault="007E4975" w:rsidP="00F55DF1">
      <w:pPr>
        <w:spacing w:after="0" w:line="276" w:lineRule="auto"/>
        <w:rPr>
          <w:rFonts w:ascii="Cambria" w:eastAsia="Calibri" w:hAnsi="Cambria" w:cs="Arial"/>
          <w:lang w:val="it-IT"/>
        </w:rPr>
      </w:pPr>
      <w:r w:rsidRPr="003F2EA2">
        <w:rPr>
          <w:rFonts w:ascii="Cambria" w:hAnsi="Cambria"/>
          <w:lang w:val="it-IT"/>
        </w:rPr>
        <w:t xml:space="preserve">E-mail: </w:t>
      </w:r>
      <w:hyperlink r:id="rId12">
        <w:r w:rsidRPr="003F2EA2">
          <w:rPr>
            <w:rFonts w:ascii="Cambria" w:hAnsi="Cambria"/>
            <w:lang w:val="it-IT"/>
          </w:rPr>
          <w:t>privacy@polimi.it</w:t>
        </w:r>
      </w:hyperlink>
      <w:r w:rsidRPr="003F2EA2">
        <w:rPr>
          <w:rFonts w:ascii="Cambria" w:hAnsi="Cambria"/>
          <w:lang w:val="it-IT"/>
        </w:rPr>
        <w:t xml:space="preserve"> - Tel. 02 23999378.</w:t>
      </w:r>
    </w:p>
    <w:p w14:paraId="755C832B" w14:textId="77777777" w:rsidR="00EA3C17" w:rsidRPr="00B516B1" w:rsidRDefault="21F52688" w:rsidP="00F55DF1">
      <w:pPr>
        <w:pStyle w:val="Titolo1"/>
        <w:spacing w:line="276" w:lineRule="auto"/>
        <w:rPr>
          <w:rFonts w:ascii="Cambria" w:eastAsia="Calibri" w:hAnsi="Cambria" w:cs="Calibri"/>
          <w:b/>
          <w:bCs/>
          <w:color w:val="auto"/>
          <w:sz w:val="24"/>
          <w:szCs w:val="22"/>
        </w:rPr>
      </w:pPr>
      <w:r>
        <w:rPr>
          <w:rFonts w:ascii="Cambria" w:hAnsi="Cambria"/>
          <w:b/>
          <w:color w:val="auto"/>
          <w:sz w:val="24"/>
        </w:rPr>
        <w:t xml:space="preserve">Purpose of data processing, legal basis, categories of data and retention period. </w:t>
      </w:r>
    </w:p>
    <w:p w14:paraId="584B1B6C" w14:textId="77777777" w:rsidR="006D3480" w:rsidRPr="00B516B1" w:rsidRDefault="00B2156D" w:rsidP="00F55DF1">
      <w:pPr>
        <w:spacing w:after="0" w:line="276" w:lineRule="auto"/>
        <w:rPr>
          <w:rFonts w:ascii="Cambria" w:eastAsia="Calibri" w:hAnsi="Cambria" w:cs="Arial"/>
        </w:rPr>
      </w:pPr>
      <w:r>
        <w:rPr>
          <w:rFonts w:ascii="Cambria" w:hAnsi="Cambria"/>
        </w:rPr>
        <w:t xml:space="preserve">The data processing takes place exclusively for the institutional purposes of public interest provided for by the laws containing provisions regarding the educational programme, in compliance with the principles of lawfulness, correctness, transparency, adequacy, relevance and necessity pursuant to Art. 5 of Regulation (EU) No 679/2016. </w:t>
      </w:r>
    </w:p>
    <w:p w14:paraId="4992B82A" w14:textId="5E4E6F30" w:rsidR="003022CA" w:rsidRPr="00B516B1" w:rsidRDefault="00B2156D" w:rsidP="00F55DF1">
      <w:pPr>
        <w:spacing w:after="0" w:line="276" w:lineRule="auto"/>
        <w:rPr>
          <w:rFonts w:ascii="Cambria" w:eastAsia="Calibri" w:hAnsi="Cambria" w:cs="Arial"/>
        </w:rPr>
      </w:pPr>
      <w:r>
        <w:rPr>
          <w:rFonts w:ascii="Cambria" w:hAnsi="Cambria"/>
        </w:rPr>
        <w:t>The legal basis of the processing is:</w:t>
      </w:r>
    </w:p>
    <w:p w14:paraId="020C5E95" w14:textId="77777777" w:rsidR="0072288D" w:rsidRPr="00B516B1" w:rsidRDefault="0072288D" w:rsidP="00F55DF1">
      <w:pPr>
        <w:spacing w:after="0" w:line="276" w:lineRule="auto"/>
        <w:rPr>
          <w:rFonts w:ascii="Cambria" w:eastAsia="Calibri" w:hAnsi="Cambria" w:cs="Arial"/>
        </w:rPr>
      </w:pPr>
    </w:p>
    <w:p w14:paraId="7A045D22" w14:textId="1869E71B" w:rsidR="003022CA" w:rsidRPr="00B516B1" w:rsidRDefault="00B2156D" w:rsidP="00F55DF1">
      <w:pPr>
        <w:pStyle w:val="Paragrafoelenco"/>
        <w:numPr>
          <w:ilvl w:val="0"/>
          <w:numId w:val="29"/>
        </w:numPr>
        <w:spacing w:line="276" w:lineRule="auto"/>
        <w:jc w:val="both"/>
        <w:rPr>
          <w:rFonts w:ascii="Cambria" w:eastAsia="Times New Roman" w:hAnsi="Cambria" w:cs="Times New Roman"/>
          <w:i/>
          <w:iCs/>
        </w:rPr>
      </w:pPr>
      <w:r>
        <w:rPr>
          <w:rFonts w:ascii="Cambria" w:hAnsi="Cambria"/>
        </w:rPr>
        <w:t xml:space="preserve">for common and contact data, </w:t>
      </w:r>
      <w:r>
        <w:rPr>
          <w:rFonts w:ascii="Cambria" w:hAnsi="Cambria"/>
          <w:b/>
        </w:rPr>
        <w:t xml:space="preserve">Art. 6, paragraph 1, letter e) of Regulation (EU) No </w:t>
      </w:r>
      <w:proofErr w:type="gramStart"/>
      <w:r>
        <w:rPr>
          <w:rFonts w:ascii="Cambria" w:hAnsi="Cambria"/>
          <w:b/>
        </w:rPr>
        <w:t>679/2016;</w:t>
      </w:r>
      <w:proofErr w:type="gramEnd"/>
    </w:p>
    <w:p w14:paraId="2A1044C0" w14:textId="4A399B22" w:rsidR="002307DD" w:rsidRPr="00B516B1" w:rsidRDefault="003022CA" w:rsidP="00F55DF1">
      <w:pPr>
        <w:pStyle w:val="Paragrafoelenco"/>
        <w:numPr>
          <w:ilvl w:val="0"/>
          <w:numId w:val="29"/>
        </w:numPr>
        <w:spacing w:line="276" w:lineRule="auto"/>
        <w:jc w:val="both"/>
        <w:rPr>
          <w:rFonts w:ascii="Cambria" w:eastAsia="Times New Roman" w:hAnsi="Cambria" w:cs="Times New Roman"/>
          <w:i/>
          <w:iCs/>
        </w:rPr>
      </w:pPr>
      <w:r>
        <w:rPr>
          <w:rFonts w:ascii="Cambria" w:hAnsi="Cambria"/>
        </w:rPr>
        <w:t xml:space="preserve">for particular data potentially required during the student's career, </w:t>
      </w:r>
      <w:r>
        <w:rPr>
          <w:rFonts w:ascii="Cambria" w:hAnsi="Cambria"/>
          <w:b/>
        </w:rPr>
        <w:t>Art. 9, paragraph 2, letter g)</w:t>
      </w:r>
      <w:r>
        <w:rPr>
          <w:rFonts w:ascii="Cambria" w:hAnsi="Cambria"/>
        </w:rPr>
        <w:t xml:space="preserve"> “</w:t>
      </w:r>
      <w:r>
        <w:rPr>
          <w:rFonts w:ascii="Cambria" w:hAnsi="Cambria"/>
          <w:i/>
        </w:rPr>
        <w:t>Processing of particular categories of data</w:t>
      </w:r>
      <w:r>
        <w:rPr>
          <w:rFonts w:ascii="Cambria" w:hAnsi="Cambria"/>
        </w:rPr>
        <w:t xml:space="preserve">" </w:t>
      </w:r>
      <w:r>
        <w:rPr>
          <w:rFonts w:ascii="Cambria" w:hAnsi="Cambria"/>
          <w:b/>
          <w:bCs/>
        </w:rPr>
        <w:t xml:space="preserve">of </w:t>
      </w:r>
      <w:r>
        <w:rPr>
          <w:rFonts w:ascii="Cambria" w:hAnsi="Cambria"/>
          <w:b/>
        </w:rPr>
        <w:t>Regulation (EU) No 679/2016;</w:t>
      </w:r>
      <w:r>
        <w:rPr>
          <w:rFonts w:ascii="Cambria" w:hAnsi="Cambria"/>
        </w:rPr>
        <w:t xml:space="preserve"> </w:t>
      </w:r>
      <w:r>
        <w:rPr>
          <w:rFonts w:ascii="Cambria" w:hAnsi="Cambria"/>
          <w:b/>
        </w:rPr>
        <w:t xml:space="preserve">art. 2 </w:t>
      </w:r>
      <w:proofErr w:type="spellStart"/>
      <w:r>
        <w:rPr>
          <w:rFonts w:ascii="Cambria" w:hAnsi="Cambria"/>
          <w:b/>
        </w:rPr>
        <w:t>sexies</w:t>
      </w:r>
      <w:proofErr w:type="spellEnd"/>
      <w:r>
        <w:rPr>
          <w:rFonts w:ascii="Cambria" w:hAnsi="Cambria"/>
          <w:b/>
        </w:rPr>
        <w:t>, paragraph 2, letter bb)</w:t>
      </w:r>
      <w:r>
        <w:rPr>
          <w:rFonts w:ascii="Cambria" w:hAnsi="Cambria"/>
        </w:rPr>
        <w:t xml:space="preserve"> </w:t>
      </w:r>
      <w:r>
        <w:rPr>
          <w:rFonts w:ascii="Cambria" w:hAnsi="Cambria"/>
          <w:b/>
        </w:rPr>
        <w:t>of the Italian Legislative Decree No 196/2003</w:t>
      </w:r>
      <w:r>
        <w:rPr>
          <w:rFonts w:ascii="Cambria" w:hAnsi="Cambria"/>
        </w:rPr>
        <w:t xml:space="preserve"> “</w:t>
      </w:r>
      <w:r>
        <w:rPr>
          <w:rFonts w:ascii="Cambria" w:hAnsi="Cambria"/>
          <w:i/>
        </w:rPr>
        <w:t>Processing of special categories of personal data necessary for reasons of important public interest</w:t>
      </w:r>
      <w:r>
        <w:rPr>
          <w:rFonts w:ascii="Cambria" w:hAnsi="Cambria"/>
        </w:rPr>
        <w:t xml:space="preserve">”; </w:t>
      </w:r>
      <w:r>
        <w:rPr>
          <w:rFonts w:ascii="Cambria" w:hAnsi="Cambria"/>
          <w:b/>
        </w:rPr>
        <w:t>Art. 13 of Italian Law No 104/1992</w:t>
      </w:r>
      <w:r>
        <w:rPr>
          <w:rFonts w:ascii="Cambria" w:hAnsi="Cambria"/>
        </w:rPr>
        <w:t xml:space="preserve"> "</w:t>
      </w:r>
      <w:r>
        <w:rPr>
          <w:rFonts w:ascii="Cambria" w:hAnsi="Cambria"/>
          <w:i/>
        </w:rPr>
        <w:t>School integration</w:t>
      </w:r>
      <w:r>
        <w:rPr>
          <w:rFonts w:ascii="Cambria" w:hAnsi="Cambria"/>
        </w:rPr>
        <w:t xml:space="preserve">”; </w:t>
      </w:r>
      <w:r>
        <w:rPr>
          <w:rFonts w:ascii="Cambria" w:hAnsi="Cambria"/>
          <w:b/>
        </w:rPr>
        <w:t>Art. 16, paragraph 5 of Italian Law No 104/1992</w:t>
      </w:r>
      <w:r>
        <w:rPr>
          <w:rFonts w:ascii="Cambria" w:hAnsi="Cambria"/>
        </w:rPr>
        <w:t xml:space="preserve"> “</w:t>
      </w:r>
      <w:r>
        <w:rPr>
          <w:rFonts w:ascii="Cambria" w:hAnsi="Cambria"/>
          <w:i/>
        </w:rPr>
        <w:t>Performance evaluation and exams</w:t>
      </w:r>
      <w:r>
        <w:rPr>
          <w:rFonts w:ascii="Cambria" w:hAnsi="Cambria"/>
        </w:rPr>
        <w:t xml:space="preserve">”; </w:t>
      </w:r>
      <w:r>
        <w:rPr>
          <w:rFonts w:ascii="Cambria" w:hAnsi="Cambria"/>
          <w:b/>
        </w:rPr>
        <w:t>Art. 2 paragraph 3 of Italian Ministerial Decree No 5669/2011</w:t>
      </w:r>
      <w:r>
        <w:rPr>
          <w:rFonts w:ascii="Cambria" w:hAnsi="Cambria"/>
        </w:rPr>
        <w:t xml:space="preserve"> "</w:t>
      </w:r>
      <w:r>
        <w:rPr>
          <w:rFonts w:ascii="Cambria" w:hAnsi="Cambria"/>
          <w:i/>
        </w:rPr>
        <w:t>Identification of students with SLDs</w:t>
      </w:r>
      <w:r>
        <w:rPr>
          <w:rFonts w:ascii="Cambria" w:hAnsi="Cambria"/>
        </w:rPr>
        <w:t>”</w:t>
      </w:r>
      <w:r>
        <w:rPr>
          <w:rFonts w:ascii="Cambria" w:hAnsi="Cambria"/>
          <w:b/>
        </w:rPr>
        <w:t>;</w:t>
      </w:r>
      <w:r>
        <w:rPr>
          <w:rFonts w:ascii="Cambria" w:hAnsi="Cambria"/>
        </w:rPr>
        <w:t xml:space="preserve"> </w:t>
      </w:r>
      <w:r>
        <w:rPr>
          <w:rFonts w:ascii="Cambria" w:hAnsi="Cambria"/>
          <w:b/>
        </w:rPr>
        <w:t xml:space="preserve">Guidelines for the right to study of pupils and students with specific learning disabilities, </w:t>
      </w:r>
      <w:r>
        <w:rPr>
          <w:rFonts w:ascii="Cambria" w:hAnsi="Cambria"/>
        </w:rPr>
        <w:t>attached to Italian Ministerial Decree No 5669 of 12 July 2011.</w:t>
      </w:r>
    </w:p>
    <w:p w14:paraId="50641B57" w14:textId="77777777" w:rsidR="00B2156D" w:rsidRPr="00B516B1" w:rsidRDefault="00B2156D" w:rsidP="00F406D0">
      <w:pPr>
        <w:spacing w:after="0" w:line="360" w:lineRule="auto"/>
        <w:jc w:val="both"/>
      </w:pPr>
    </w:p>
    <w:tbl>
      <w:tblPr>
        <w:tblStyle w:val="Tabellagriglia1chiara-colore1"/>
        <w:tblW w:w="9634" w:type="dxa"/>
        <w:tblLook w:val="06A0" w:firstRow="1" w:lastRow="0" w:firstColumn="1" w:lastColumn="0" w:noHBand="1" w:noVBand="1"/>
      </w:tblPr>
      <w:tblGrid>
        <w:gridCol w:w="3114"/>
        <w:gridCol w:w="3118"/>
        <w:gridCol w:w="3402"/>
      </w:tblGrid>
      <w:tr w:rsidR="00B516B1" w:rsidRPr="00B516B1" w14:paraId="50774ACE" w14:textId="77777777" w:rsidTr="00DE6996">
        <w:trPr>
          <w:cnfStyle w:val="100000000000" w:firstRow="1" w:lastRow="0" w:firstColumn="0" w:lastColumn="0" w:oddVBand="0" w:evenVBand="0" w:oddHBand="0" w:evenHBand="0"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865ACBB" w14:textId="44A9D578" w:rsidR="00B54E2C" w:rsidRPr="00B516B1" w:rsidRDefault="00B54E2C" w:rsidP="00F55DF1">
            <w:pPr>
              <w:spacing w:line="276" w:lineRule="auto"/>
              <w:rPr>
                <w:rFonts w:ascii="Cambria" w:hAnsi="Cambria"/>
              </w:rPr>
            </w:pPr>
            <w:r>
              <w:rPr>
                <w:rFonts w:ascii="Cambria" w:hAnsi="Cambria"/>
              </w:rPr>
              <w:lastRenderedPageBreak/>
              <w:t>Intended purpose of personal data processing</w:t>
            </w:r>
          </w:p>
        </w:tc>
        <w:tc>
          <w:tcPr>
            <w:tcW w:w="3118" w:type="dxa"/>
            <w:vAlign w:val="center"/>
          </w:tcPr>
          <w:p w14:paraId="44501217" w14:textId="0DC972FB" w:rsidR="00B54E2C" w:rsidRPr="00B516B1" w:rsidRDefault="00B54E2C" w:rsidP="00F55DF1">
            <w:pPr>
              <w:spacing w:line="276" w:lineRule="auto"/>
              <w:cnfStyle w:val="100000000000" w:firstRow="1" w:lastRow="0" w:firstColumn="0" w:lastColumn="0" w:oddVBand="0" w:evenVBand="0" w:oddHBand="0" w:evenHBand="0" w:firstRowFirstColumn="0" w:firstRowLastColumn="0" w:lastRowFirstColumn="0" w:lastRowLastColumn="0"/>
              <w:rPr>
                <w:rFonts w:ascii="Cambria" w:eastAsia="Cambria" w:hAnsi="Cambria" w:cs="Cambria"/>
              </w:rPr>
            </w:pPr>
            <w:r>
              <w:rPr>
                <w:rFonts w:ascii="Cambria" w:hAnsi="Cambria"/>
              </w:rPr>
              <w:t>Categories of personal data subject to processing</w:t>
            </w:r>
          </w:p>
        </w:tc>
        <w:tc>
          <w:tcPr>
            <w:tcW w:w="3402" w:type="dxa"/>
            <w:vAlign w:val="center"/>
          </w:tcPr>
          <w:p w14:paraId="5C616D11" w14:textId="044CBA4A" w:rsidR="00B54E2C" w:rsidRPr="00B516B1" w:rsidRDefault="00B54E2C" w:rsidP="00F55DF1">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Pr>
                <w:rFonts w:ascii="Cambria" w:hAnsi="Cambria"/>
              </w:rPr>
              <w:t>Retention period of personal data</w:t>
            </w:r>
          </w:p>
        </w:tc>
      </w:tr>
      <w:tr w:rsidR="00B516B1" w:rsidRPr="00B516B1" w14:paraId="74BE0FCE" w14:textId="77777777" w:rsidTr="00DE6996">
        <w:trPr>
          <w:trHeight w:val="2392"/>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vAlign w:val="center"/>
          </w:tcPr>
          <w:p w14:paraId="7D00D034" w14:textId="77777777" w:rsidR="0072288D" w:rsidRPr="00B516B1" w:rsidRDefault="00B54E2C" w:rsidP="0072288D">
            <w:pPr>
              <w:spacing w:line="276" w:lineRule="auto"/>
              <w:rPr>
                <w:rFonts w:ascii="Cambria" w:eastAsia="Calibri" w:hAnsi="Cambria" w:cs="Arial"/>
                <w:b w:val="0"/>
              </w:rPr>
            </w:pPr>
            <w:r>
              <w:rPr>
                <w:rFonts w:ascii="Cambria" w:hAnsi="Cambria"/>
              </w:rPr>
              <w:t>Purpose 1</w:t>
            </w:r>
          </w:p>
          <w:p w14:paraId="6B7744AC" w14:textId="234044FE" w:rsidR="00B54E2C" w:rsidRPr="00B516B1" w:rsidRDefault="00E56C28" w:rsidP="0072288D">
            <w:pPr>
              <w:spacing w:line="276" w:lineRule="auto"/>
              <w:rPr>
                <w:rStyle w:val="Rimandonotaapidipagina"/>
                <w:rFonts w:ascii="Cambria" w:eastAsia="Times New Roman" w:hAnsi="Cambria" w:cs="Times New Roman"/>
                <w:b w:val="0"/>
              </w:rPr>
            </w:pPr>
            <w:r>
              <w:rPr>
                <w:rFonts w:ascii="Cambria" w:hAnsi="Cambria"/>
                <w:b w:val="0"/>
              </w:rPr>
              <w:t>Taking charge, educational and technical support for the provision of entrance tests and the educational programme.</w:t>
            </w:r>
          </w:p>
        </w:tc>
        <w:tc>
          <w:tcPr>
            <w:tcW w:w="3118" w:type="dxa"/>
            <w:vAlign w:val="center"/>
          </w:tcPr>
          <w:p w14:paraId="57433009" w14:textId="77777777" w:rsidR="00B54E2C" w:rsidRPr="00B516B1" w:rsidRDefault="00B54E2C"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Personal details</w:t>
            </w:r>
          </w:p>
          <w:p w14:paraId="7A3B4C7C" w14:textId="77777777" w:rsidR="00B54E2C" w:rsidRPr="00B516B1" w:rsidRDefault="00B54E2C"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Contact details</w:t>
            </w:r>
          </w:p>
          <w:p w14:paraId="2E2DDE98" w14:textId="798D59A3" w:rsidR="00B54E2C" w:rsidRPr="00B516B1" w:rsidRDefault="00B54E2C"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Tax Code</w:t>
            </w:r>
          </w:p>
          <w:p w14:paraId="3EB4AC50" w14:textId="72923D5D" w:rsidR="00691D02" w:rsidRPr="00B516B1" w:rsidRDefault="00691D02"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Data relating to university career</w:t>
            </w:r>
          </w:p>
          <w:p w14:paraId="4B94D5A5" w14:textId="411D9A7E" w:rsidR="00D30A85" w:rsidRPr="00B516B1" w:rsidRDefault="00F97FD7"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Disability or SLD status</w:t>
            </w:r>
          </w:p>
        </w:tc>
        <w:tc>
          <w:tcPr>
            <w:tcW w:w="3402" w:type="dxa"/>
            <w:vAlign w:val="center"/>
          </w:tcPr>
          <w:p w14:paraId="6844F78E" w14:textId="5478140C" w:rsidR="00F97FD7" w:rsidRPr="00B516B1" w:rsidRDefault="00F97FD7" w:rsidP="00F97FD7">
            <w:pPr>
              <w:spacing w:line="276"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The data will be retained indefinitely</w:t>
            </w:r>
          </w:p>
          <w:p w14:paraId="3DEEC669" w14:textId="17041C6D" w:rsidR="00B54E2C" w:rsidRPr="00B516B1" w:rsidRDefault="00F97FD7" w:rsidP="00F97FD7">
            <w:pPr>
              <w:spacing w:line="276"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due to the obligations of transparency and good functioning of the public administration.</w:t>
            </w:r>
          </w:p>
        </w:tc>
      </w:tr>
      <w:tr w:rsidR="00B516B1" w:rsidRPr="00B516B1" w14:paraId="1E1EDE10" w14:textId="77777777" w:rsidTr="00DE6996">
        <w:trPr>
          <w:trHeight w:val="1696"/>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4AEAEB7" w14:textId="0DC76A36" w:rsidR="00E94E0D" w:rsidRPr="00B516B1" w:rsidRDefault="00E94E0D" w:rsidP="00F55DF1">
            <w:pPr>
              <w:spacing w:line="276" w:lineRule="auto"/>
              <w:rPr>
                <w:rFonts w:ascii="Cambria" w:eastAsia="Calibri" w:hAnsi="Cambria" w:cs="Arial"/>
                <w:b w:val="0"/>
                <w:bCs w:val="0"/>
              </w:rPr>
            </w:pPr>
            <w:r>
              <w:rPr>
                <w:rFonts w:ascii="Cambria" w:hAnsi="Cambria"/>
              </w:rPr>
              <w:t>Purpose 2</w:t>
            </w:r>
          </w:p>
          <w:p w14:paraId="75A89DD5" w14:textId="1DCE678F" w:rsidR="00E94E0D" w:rsidRPr="00B516B1" w:rsidRDefault="008F4695" w:rsidP="00F55DF1">
            <w:pPr>
              <w:spacing w:line="276" w:lineRule="auto"/>
              <w:rPr>
                <w:rFonts w:ascii="Cambria" w:eastAsia="Calibri" w:hAnsi="Cambria" w:cs="Arial"/>
                <w:b w:val="0"/>
                <w:bCs w:val="0"/>
                <w:highlight w:val="yellow"/>
              </w:rPr>
            </w:pPr>
            <w:r>
              <w:rPr>
                <w:rFonts w:ascii="Cambria" w:hAnsi="Cambria"/>
                <w:b w:val="0"/>
              </w:rPr>
              <w:t xml:space="preserve">Teaching support from lecturers in charge of the specific teaching. </w:t>
            </w:r>
          </w:p>
        </w:tc>
        <w:tc>
          <w:tcPr>
            <w:tcW w:w="3118" w:type="dxa"/>
            <w:vAlign w:val="center"/>
          </w:tcPr>
          <w:p w14:paraId="22A06C8A" w14:textId="4B184377" w:rsidR="00E94E0D" w:rsidRPr="00B516B1" w:rsidRDefault="00F97FD7"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Disability or SLD status</w:t>
            </w:r>
          </w:p>
        </w:tc>
        <w:tc>
          <w:tcPr>
            <w:tcW w:w="3402" w:type="dxa"/>
            <w:vAlign w:val="center"/>
          </w:tcPr>
          <w:p w14:paraId="4E3E896C" w14:textId="77777777" w:rsidR="00F97FD7" w:rsidRPr="00B516B1" w:rsidRDefault="00F97FD7" w:rsidP="00F97FD7">
            <w:pPr>
              <w:spacing w:line="276"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The data will be retained indefinitely</w:t>
            </w:r>
          </w:p>
          <w:p w14:paraId="7F709C08" w14:textId="502AD32B" w:rsidR="00E94E0D" w:rsidRPr="00B516B1" w:rsidRDefault="00F97FD7" w:rsidP="00F97FD7">
            <w:pPr>
              <w:spacing w:line="276"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due to the obligations of transparency and good functioning of the public administration.</w:t>
            </w:r>
          </w:p>
        </w:tc>
      </w:tr>
      <w:tr w:rsidR="00B516B1" w:rsidRPr="00B516B1" w14:paraId="57DFADDD" w14:textId="77777777" w:rsidTr="00DE6996">
        <w:trPr>
          <w:trHeight w:val="238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D774446" w14:textId="2BC1DECB" w:rsidR="00E94E0D" w:rsidRPr="00B516B1" w:rsidRDefault="00E94E0D" w:rsidP="00F55DF1">
            <w:pPr>
              <w:spacing w:line="276" w:lineRule="auto"/>
              <w:rPr>
                <w:rFonts w:ascii="Cambria" w:eastAsia="Calibri" w:hAnsi="Cambria" w:cs="Arial"/>
                <w:b w:val="0"/>
                <w:bCs w:val="0"/>
              </w:rPr>
            </w:pPr>
            <w:r>
              <w:rPr>
                <w:rFonts w:ascii="Cambria" w:hAnsi="Cambria"/>
              </w:rPr>
              <w:t>Purpose 3</w:t>
            </w:r>
          </w:p>
          <w:p w14:paraId="5FBAC55E" w14:textId="58DB591F" w:rsidR="00E94E0D" w:rsidRPr="00B516B1" w:rsidRDefault="00E94E0D" w:rsidP="00F55DF1">
            <w:pPr>
              <w:spacing w:line="276" w:lineRule="auto"/>
              <w:rPr>
                <w:rFonts w:ascii="Cambria" w:eastAsia="Calibri" w:hAnsi="Cambria" w:cs="Arial"/>
                <w:b w:val="0"/>
                <w:bCs w:val="0"/>
              </w:rPr>
            </w:pPr>
            <w:r>
              <w:rPr>
                <w:rFonts w:ascii="Cambria" w:hAnsi="Cambria"/>
                <w:b w:val="0"/>
              </w:rPr>
              <w:t xml:space="preserve">Placement aimed at protected categories. </w:t>
            </w:r>
          </w:p>
        </w:tc>
        <w:tc>
          <w:tcPr>
            <w:tcW w:w="3118" w:type="dxa"/>
            <w:vAlign w:val="center"/>
          </w:tcPr>
          <w:p w14:paraId="588B1C2B" w14:textId="77777777" w:rsidR="00E94E0D" w:rsidRPr="00B516B1" w:rsidRDefault="00E94E0D"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Personal details</w:t>
            </w:r>
          </w:p>
          <w:p w14:paraId="6BC48C5D" w14:textId="77777777" w:rsidR="00E94E0D" w:rsidRPr="00B516B1" w:rsidRDefault="00E94E0D"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Contact details</w:t>
            </w:r>
          </w:p>
          <w:p w14:paraId="6E49B774" w14:textId="77777777" w:rsidR="00E94E0D" w:rsidRPr="00B516B1" w:rsidRDefault="00E94E0D"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Tax Code</w:t>
            </w:r>
          </w:p>
          <w:p w14:paraId="1D0FDE18" w14:textId="77777777" w:rsidR="00E94E0D" w:rsidRPr="00B516B1" w:rsidRDefault="00E94E0D"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Data relating to university career</w:t>
            </w:r>
          </w:p>
          <w:p w14:paraId="1B32A255" w14:textId="54FDC08F" w:rsidR="00E94E0D" w:rsidRPr="00B516B1" w:rsidRDefault="00EB1C80"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Disability or SLD status</w:t>
            </w:r>
          </w:p>
        </w:tc>
        <w:tc>
          <w:tcPr>
            <w:tcW w:w="3402" w:type="dxa"/>
            <w:vAlign w:val="center"/>
          </w:tcPr>
          <w:p w14:paraId="3700CECD" w14:textId="77777777" w:rsidR="00CD75DB" w:rsidRPr="00B516B1" w:rsidRDefault="00CD75DB" w:rsidP="00F55DF1">
            <w:pPr>
              <w:spacing w:line="276"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Personal data, contact details, tax code and university career data will be retained indefinitely.</w:t>
            </w:r>
          </w:p>
          <w:p w14:paraId="008A6209" w14:textId="13AA5F35" w:rsidR="00E94E0D" w:rsidRPr="00B516B1" w:rsidRDefault="00CD75DB" w:rsidP="00F55DF1">
            <w:pPr>
              <w:spacing w:line="276"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Health data will be retained for 24 months after graduation.</w:t>
            </w:r>
          </w:p>
        </w:tc>
      </w:tr>
      <w:tr w:rsidR="00B516B1" w:rsidRPr="00B516B1" w14:paraId="43E85CB3" w14:textId="77777777" w:rsidTr="00BE3F50">
        <w:trPr>
          <w:trHeight w:val="254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vAlign w:val="center"/>
          </w:tcPr>
          <w:p w14:paraId="478CDBC6" w14:textId="6BECF26C" w:rsidR="00BB2D3C" w:rsidRPr="00B516B1" w:rsidRDefault="00BB2D3C" w:rsidP="00F55DF1">
            <w:pPr>
              <w:spacing w:line="276" w:lineRule="auto"/>
              <w:rPr>
                <w:rFonts w:ascii="Cambria" w:eastAsia="Calibri" w:hAnsi="Cambria" w:cs="Arial"/>
                <w:b w:val="0"/>
                <w:bCs w:val="0"/>
              </w:rPr>
            </w:pPr>
            <w:r>
              <w:rPr>
                <w:rFonts w:ascii="Cambria" w:hAnsi="Cambria"/>
              </w:rPr>
              <w:t>Purpose 4</w:t>
            </w:r>
          </w:p>
          <w:p w14:paraId="5C47FCB7" w14:textId="6F8ED145" w:rsidR="00BB2D3C" w:rsidRPr="00B516B1" w:rsidRDefault="00BB2D3C" w:rsidP="00EB1C80">
            <w:pPr>
              <w:spacing w:line="276" w:lineRule="auto"/>
              <w:rPr>
                <w:rFonts w:ascii="Cambria" w:eastAsia="Calibri" w:hAnsi="Cambria" w:cs="Arial"/>
                <w:b w:val="0"/>
                <w:bCs w:val="0"/>
              </w:rPr>
            </w:pPr>
            <w:r>
              <w:rPr>
                <w:rFonts w:ascii="Cambria" w:hAnsi="Cambria"/>
                <w:b w:val="0"/>
                <w:shd w:val="clear" w:color="auto" w:fill="FFFFFF" w:themeFill="background1"/>
              </w:rPr>
              <w:t xml:space="preserve">Assignment of residences </w:t>
            </w:r>
            <w:bookmarkStart w:id="0" w:name="_Hlk167789699"/>
            <w:r>
              <w:rPr>
                <w:rFonts w:ascii="Cambria" w:hAnsi="Cambria"/>
                <w:b w:val="0"/>
                <w:shd w:val="clear" w:color="auto" w:fill="FFFFFF" w:themeFill="background1"/>
              </w:rPr>
              <w:t xml:space="preserve">within the limit of places managed by </w:t>
            </w:r>
            <w:proofErr w:type="spellStart"/>
            <w:r>
              <w:rPr>
                <w:rFonts w:ascii="Cambria" w:hAnsi="Cambria"/>
                <w:b w:val="0"/>
                <w:shd w:val="clear" w:color="auto" w:fill="FFFFFF" w:themeFill="background1"/>
              </w:rPr>
              <w:t>Multichance</w:t>
            </w:r>
            <w:bookmarkEnd w:id="0"/>
            <w:proofErr w:type="spellEnd"/>
            <w:r>
              <w:rPr>
                <w:rFonts w:ascii="Cambria" w:hAnsi="Cambria"/>
                <w:b w:val="0"/>
                <w:shd w:val="clear" w:color="auto" w:fill="FFFFFF" w:themeFill="background1"/>
              </w:rPr>
              <w:t>.</w:t>
            </w:r>
          </w:p>
        </w:tc>
        <w:tc>
          <w:tcPr>
            <w:tcW w:w="3118" w:type="dxa"/>
            <w:vAlign w:val="center"/>
          </w:tcPr>
          <w:p w14:paraId="50B6EABF" w14:textId="77777777" w:rsidR="00BB2D3C" w:rsidRPr="00B516B1" w:rsidRDefault="00BB2D3C"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Personal details</w:t>
            </w:r>
          </w:p>
          <w:p w14:paraId="1458924F" w14:textId="77777777" w:rsidR="00BB2D3C" w:rsidRPr="00B516B1" w:rsidRDefault="00BB2D3C"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Contact details</w:t>
            </w:r>
          </w:p>
          <w:p w14:paraId="24F189E9" w14:textId="77777777" w:rsidR="00BB2D3C" w:rsidRPr="00B516B1" w:rsidRDefault="00BB2D3C"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Tax Code</w:t>
            </w:r>
          </w:p>
          <w:p w14:paraId="614485BC" w14:textId="62ED5678" w:rsidR="00BB2D3C" w:rsidRPr="00B516B1" w:rsidRDefault="00EB1C80"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Disability or SLD status</w:t>
            </w:r>
          </w:p>
        </w:tc>
        <w:tc>
          <w:tcPr>
            <w:tcW w:w="3402" w:type="dxa"/>
            <w:vAlign w:val="center"/>
          </w:tcPr>
          <w:p w14:paraId="1CCB7230" w14:textId="2F7F90BD" w:rsidR="0029569D" w:rsidRPr="00B516B1" w:rsidRDefault="0029569D" w:rsidP="00F55DF1">
            <w:pPr>
              <w:spacing w:line="276"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Pr>
                <w:rFonts w:ascii="Cambria" w:hAnsi="Cambria"/>
              </w:rPr>
              <w:t xml:space="preserve">The data shall be kept for the duration of the period living in the accommodation and subsequently, for the period for which the </w:t>
            </w:r>
            <w:proofErr w:type="spellStart"/>
            <w:r>
              <w:rPr>
                <w:rFonts w:ascii="Cambria" w:hAnsi="Cambria"/>
              </w:rPr>
              <w:t>Politecnico</w:t>
            </w:r>
            <w:proofErr w:type="spellEnd"/>
            <w:r>
              <w:rPr>
                <w:rFonts w:ascii="Cambria" w:hAnsi="Cambria"/>
              </w:rPr>
              <w:t xml:space="preserve"> di Milano is obliged to retain them for tax purposes or for other purposes required by law or according to the Regulation.</w:t>
            </w:r>
          </w:p>
        </w:tc>
      </w:tr>
    </w:tbl>
    <w:p w14:paraId="1C572E72" w14:textId="6E9C06C1" w:rsidR="00EA3C17" w:rsidRPr="00B516B1" w:rsidRDefault="00BE3F50" w:rsidP="00F55DF1">
      <w:pPr>
        <w:pStyle w:val="Titolo1"/>
        <w:spacing w:line="276" w:lineRule="auto"/>
        <w:jc w:val="both"/>
        <w:rPr>
          <w:rFonts w:ascii="Cambria" w:eastAsia="Calibri" w:hAnsi="Cambria" w:cs="Calibri"/>
          <w:b/>
          <w:bCs/>
          <w:color w:val="auto"/>
          <w:sz w:val="24"/>
          <w:szCs w:val="22"/>
        </w:rPr>
      </w:pPr>
      <w:r>
        <w:rPr>
          <w:rFonts w:ascii="Cambria" w:hAnsi="Cambria"/>
          <w:b/>
          <w:color w:val="auto"/>
          <w:sz w:val="24"/>
        </w:rPr>
        <w:br/>
        <w:t xml:space="preserve">Nature of the data </w:t>
      </w:r>
    </w:p>
    <w:p w14:paraId="44D2A349" w14:textId="4BE076CE" w:rsidR="007A7475" w:rsidRPr="00B516B1" w:rsidRDefault="007A7475" w:rsidP="00F55DF1">
      <w:pPr>
        <w:spacing w:after="0" w:line="276" w:lineRule="auto"/>
        <w:jc w:val="both"/>
        <w:rPr>
          <w:rFonts w:ascii="Cambria" w:hAnsi="Cambria"/>
        </w:rPr>
      </w:pPr>
      <w:r>
        <w:rPr>
          <w:rFonts w:ascii="Cambria" w:hAnsi="Cambria"/>
        </w:rPr>
        <w:t xml:space="preserve">The provision of data is mandatory. Refusal to provide the data prevents the person from accessing the services offered by </w:t>
      </w:r>
      <w:proofErr w:type="spellStart"/>
      <w:r>
        <w:rPr>
          <w:rFonts w:ascii="Cambria" w:hAnsi="Cambria"/>
        </w:rPr>
        <w:t>Multichance</w:t>
      </w:r>
      <w:proofErr w:type="spellEnd"/>
      <w:r>
        <w:rPr>
          <w:rFonts w:ascii="Cambria" w:hAnsi="Cambria"/>
        </w:rPr>
        <w:t>.</w:t>
      </w:r>
    </w:p>
    <w:p w14:paraId="759383AD" w14:textId="4BCE3140" w:rsidR="00EA3C17" w:rsidRPr="00B516B1" w:rsidRDefault="21F52688" w:rsidP="00F55DF1">
      <w:pPr>
        <w:pStyle w:val="Titolo1"/>
        <w:spacing w:line="276" w:lineRule="auto"/>
        <w:rPr>
          <w:rFonts w:ascii="Cambria" w:eastAsia="Calibri" w:hAnsi="Cambria" w:cs="Calibri"/>
          <w:b/>
          <w:bCs/>
          <w:color w:val="auto"/>
          <w:sz w:val="24"/>
          <w:szCs w:val="22"/>
        </w:rPr>
      </w:pPr>
      <w:r>
        <w:rPr>
          <w:rFonts w:ascii="Cambria" w:hAnsi="Cambria"/>
          <w:b/>
          <w:color w:val="auto"/>
          <w:sz w:val="24"/>
        </w:rPr>
        <w:lastRenderedPageBreak/>
        <w:t>Processing methods</w:t>
      </w:r>
    </w:p>
    <w:p w14:paraId="4B995DAF" w14:textId="77777777" w:rsidR="0029569D" w:rsidRPr="00B516B1" w:rsidRDefault="00452188" w:rsidP="00F55DF1">
      <w:pPr>
        <w:pStyle w:val="Titolo1"/>
        <w:spacing w:before="0" w:line="276" w:lineRule="auto"/>
        <w:jc w:val="both"/>
        <w:rPr>
          <w:rFonts w:ascii="Cambria" w:eastAsia="Calibri" w:hAnsi="Cambria" w:cs="Arial"/>
          <w:color w:val="auto"/>
          <w:sz w:val="22"/>
          <w:szCs w:val="22"/>
        </w:rPr>
      </w:pPr>
      <w:r>
        <w:rPr>
          <w:rFonts w:ascii="Cambria" w:hAnsi="Cambria"/>
          <w:color w:val="auto"/>
          <w:sz w:val="22"/>
        </w:rPr>
        <w:t xml:space="preserve">The requested data may be collected both on paper and digital media, manually and/or with electronic or, in any case, automated tools and will be collected following an organizational and processing logic strictly related to the purpose indicated and in any case in such a way as to guarantee the security, integrity and confidentiality of the data. </w:t>
      </w:r>
    </w:p>
    <w:p w14:paraId="296E49CD" w14:textId="7D3A95FF" w:rsidR="00452188" w:rsidRPr="00B516B1" w:rsidRDefault="00452188" w:rsidP="00F55DF1">
      <w:pPr>
        <w:pStyle w:val="Titolo1"/>
        <w:spacing w:before="0" w:line="276" w:lineRule="auto"/>
        <w:jc w:val="both"/>
        <w:rPr>
          <w:rFonts w:ascii="Cambria" w:eastAsia="Calibri" w:hAnsi="Cambria" w:cs="Arial"/>
          <w:color w:val="auto"/>
          <w:sz w:val="22"/>
          <w:szCs w:val="22"/>
        </w:rPr>
      </w:pPr>
      <w:r>
        <w:rPr>
          <w:rFonts w:ascii="Cambria" w:hAnsi="Cambria"/>
          <w:color w:val="auto"/>
          <w:sz w:val="22"/>
        </w:rPr>
        <w:t xml:space="preserve">Access to the data acquired for Purpose 1 outlined in the table is only permitted to duly authorised personnel. </w:t>
      </w:r>
    </w:p>
    <w:p w14:paraId="4F42B9F2" w14:textId="77777777" w:rsidR="00BE6DA7" w:rsidRPr="00B516B1" w:rsidRDefault="00BE6DA7" w:rsidP="00F55DF1">
      <w:pPr>
        <w:spacing w:after="0" w:line="276" w:lineRule="auto"/>
        <w:rPr>
          <w:rFonts w:ascii="Cambria" w:hAnsi="Cambria"/>
          <w:b/>
        </w:rPr>
      </w:pPr>
    </w:p>
    <w:p w14:paraId="4BCF3858" w14:textId="382DC747" w:rsidR="00A12D58" w:rsidRPr="00B516B1" w:rsidRDefault="00A12D58" w:rsidP="00CF20FB">
      <w:pPr>
        <w:spacing w:after="0" w:line="276" w:lineRule="auto"/>
        <w:rPr>
          <w:rFonts w:ascii="Cambria" w:hAnsi="Cambria"/>
          <w:b/>
        </w:rPr>
      </w:pPr>
      <w:r>
        <w:rPr>
          <w:rFonts w:ascii="Cambria" w:hAnsi="Cambria"/>
          <w:b/>
        </w:rPr>
        <w:t>Special categories of data</w:t>
      </w:r>
    </w:p>
    <w:p w14:paraId="6D935F37" w14:textId="57BC4DD0" w:rsidR="00A12D58" w:rsidRPr="00B516B1" w:rsidRDefault="00A12D58" w:rsidP="00CF20FB">
      <w:pPr>
        <w:spacing w:after="0" w:line="276" w:lineRule="auto"/>
        <w:jc w:val="both"/>
        <w:rPr>
          <w:rFonts w:ascii="Cambria" w:hAnsi="Cambria"/>
        </w:rPr>
      </w:pPr>
      <w:r>
        <w:rPr>
          <w:rFonts w:ascii="Cambria" w:hAnsi="Cambria"/>
        </w:rPr>
        <w:t xml:space="preserve">For the purposes referred to in this information, personal data relating to the health condition belonging to the categories referred to in Art. 9 of the Regulation (EU) shall be processed. The data in question shall be processed </w:t>
      </w:r>
      <w:proofErr w:type="gramStart"/>
      <w:r>
        <w:rPr>
          <w:rFonts w:ascii="Cambria" w:hAnsi="Cambria"/>
        </w:rPr>
        <w:t>in order to</w:t>
      </w:r>
      <w:proofErr w:type="gramEnd"/>
      <w:r>
        <w:rPr>
          <w:rFonts w:ascii="Cambria" w:hAnsi="Cambria"/>
        </w:rPr>
        <w:t xml:space="preserve"> enable the data subject to:</w:t>
      </w:r>
    </w:p>
    <w:p w14:paraId="6E02036B" w14:textId="77777777" w:rsidR="00092FCF" w:rsidRPr="00B516B1" w:rsidRDefault="00092FCF" w:rsidP="00CF20FB">
      <w:pPr>
        <w:spacing w:after="0" w:line="276" w:lineRule="auto"/>
        <w:rPr>
          <w:rFonts w:ascii="Cambria" w:hAnsi="Cambria"/>
        </w:rPr>
      </w:pPr>
    </w:p>
    <w:p w14:paraId="1A4E15B8" w14:textId="77777777" w:rsidR="00BE6DA7" w:rsidRPr="00B516B1" w:rsidRDefault="00BE6DA7" w:rsidP="00CF20FB">
      <w:pPr>
        <w:pStyle w:val="Paragrafoelenco"/>
        <w:numPr>
          <w:ilvl w:val="0"/>
          <w:numId w:val="28"/>
        </w:numPr>
        <w:spacing w:after="0" w:line="276" w:lineRule="auto"/>
        <w:rPr>
          <w:rFonts w:ascii="Cambria" w:hAnsi="Cambria"/>
        </w:rPr>
      </w:pPr>
      <w:r>
        <w:rPr>
          <w:rFonts w:ascii="Cambria" w:hAnsi="Cambria"/>
        </w:rPr>
        <w:t xml:space="preserve">manage his/her academic </w:t>
      </w:r>
      <w:proofErr w:type="gramStart"/>
      <w:r>
        <w:rPr>
          <w:rFonts w:ascii="Cambria" w:hAnsi="Cambria"/>
        </w:rPr>
        <w:t>career;</w:t>
      </w:r>
      <w:proofErr w:type="gramEnd"/>
    </w:p>
    <w:p w14:paraId="6E349168" w14:textId="5AD8FED6" w:rsidR="00A12D58" w:rsidRPr="00B516B1" w:rsidRDefault="00A12D58" w:rsidP="00CF20FB">
      <w:pPr>
        <w:pStyle w:val="Paragrafoelenco"/>
        <w:numPr>
          <w:ilvl w:val="0"/>
          <w:numId w:val="28"/>
        </w:numPr>
        <w:spacing w:after="0" w:line="276" w:lineRule="auto"/>
        <w:rPr>
          <w:rFonts w:ascii="Cambria" w:hAnsi="Cambria"/>
        </w:rPr>
      </w:pPr>
      <w:r>
        <w:rPr>
          <w:rFonts w:ascii="Cambria" w:hAnsi="Cambria"/>
        </w:rPr>
        <w:t xml:space="preserve">use the support service by the Equal Opportunities Unit - </w:t>
      </w:r>
      <w:proofErr w:type="spellStart"/>
      <w:r>
        <w:rPr>
          <w:rFonts w:ascii="Cambria" w:hAnsi="Cambria"/>
        </w:rPr>
        <w:t>Multichance</w:t>
      </w:r>
      <w:proofErr w:type="spellEnd"/>
      <w:r>
        <w:rPr>
          <w:rFonts w:ascii="Cambria" w:hAnsi="Cambria"/>
        </w:rPr>
        <w:t xml:space="preserve"> area of </w:t>
      </w:r>
      <w:proofErr w:type="spellStart"/>
      <w:r>
        <w:rPr>
          <w:rFonts w:ascii="Cambria" w:hAnsi="Cambria"/>
        </w:rPr>
        <w:t>Politecnico</w:t>
      </w:r>
      <w:proofErr w:type="spellEnd"/>
      <w:r>
        <w:rPr>
          <w:rFonts w:ascii="Cambria" w:hAnsi="Cambria"/>
        </w:rPr>
        <w:t xml:space="preserve"> di Milano based on the needs </w:t>
      </w:r>
      <w:proofErr w:type="gramStart"/>
      <w:r>
        <w:rPr>
          <w:rFonts w:ascii="Cambria" w:hAnsi="Cambria"/>
        </w:rPr>
        <w:t>stated;</w:t>
      </w:r>
      <w:proofErr w:type="gramEnd"/>
    </w:p>
    <w:p w14:paraId="492D12CA" w14:textId="751AC9D3" w:rsidR="00A12D58" w:rsidRPr="00B516B1" w:rsidRDefault="00BE6DA7" w:rsidP="00CF20FB">
      <w:pPr>
        <w:pStyle w:val="Paragrafoelenco"/>
        <w:numPr>
          <w:ilvl w:val="0"/>
          <w:numId w:val="28"/>
        </w:numPr>
        <w:spacing w:after="0" w:line="276" w:lineRule="auto"/>
        <w:rPr>
          <w:rFonts w:ascii="Cambria" w:hAnsi="Cambria"/>
        </w:rPr>
      </w:pPr>
      <w:r>
        <w:rPr>
          <w:rFonts w:ascii="Cambria" w:hAnsi="Cambria"/>
        </w:rPr>
        <w:t xml:space="preserve">have teaching support from </w:t>
      </w:r>
      <w:proofErr w:type="gramStart"/>
      <w:r>
        <w:rPr>
          <w:rFonts w:ascii="Cambria" w:hAnsi="Cambria"/>
        </w:rPr>
        <w:t>teachers;</w:t>
      </w:r>
      <w:proofErr w:type="gramEnd"/>
    </w:p>
    <w:p w14:paraId="10E94047" w14:textId="6794F033" w:rsidR="00A12D58" w:rsidRPr="00B516B1" w:rsidRDefault="00BE6DA7" w:rsidP="00CF20FB">
      <w:pPr>
        <w:pStyle w:val="Paragrafoelenco"/>
        <w:numPr>
          <w:ilvl w:val="0"/>
          <w:numId w:val="28"/>
        </w:numPr>
        <w:spacing w:after="0" w:line="276" w:lineRule="auto"/>
        <w:rPr>
          <w:rFonts w:ascii="Cambria" w:hAnsi="Cambria"/>
        </w:rPr>
      </w:pPr>
      <w:r>
        <w:rPr>
          <w:rFonts w:ascii="Cambria" w:hAnsi="Cambria"/>
        </w:rPr>
        <w:t xml:space="preserve">be assigned residences within the limit of places managed by </w:t>
      </w:r>
      <w:proofErr w:type="spellStart"/>
      <w:proofErr w:type="gramStart"/>
      <w:r>
        <w:rPr>
          <w:rFonts w:ascii="Cambria" w:hAnsi="Cambria"/>
        </w:rPr>
        <w:t>Multichance</w:t>
      </w:r>
      <w:proofErr w:type="spellEnd"/>
      <w:r>
        <w:rPr>
          <w:rFonts w:ascii="Cambria" w:hAnsi="Cambria"/>
        </w:rPr>
        <w:t>;</w:t>
      </w:r>
      <w:proofErr w:type="gramEnd"/>
    </w:p>
    <w:p w14:paraId="331BA62F" w14:textId="4FCCA229" w:rsidR="00FE3CCB" w:rsidRPr="00B516B1" w:rsidRDefault="00BE6DA7" w:rsidP="00CF20FB">
      <w:pPr>
        <w:pStyle w:val="Paragrafoelenco"/>
        <w:numPr>
          <w:ilvl w:val="0"/>
          <w:numId w:val="28"/>
        </w:numPr>
        <w:spacing w:after="0" w:line="276" w:lineRule="auto"/>
        <w:rPr>
          <w:rFonts w:ascii="Cambria" w:hAnsi="Cambria"/>
        </w:rPr>
      </w:pPr>
      <w:r>
        <w:rPr>
          <w:rFonts w:ascii="Cambria" w:hAnsi="Cambria"/>
        </w:rPr>
        <w:t>access the placement of protected categories.</w:t>
      </w:r>
    </w:p>
    <w:p w14:paraId="7875E817" w14:textId="77777777" w:rsidR="00CF20FB" w:rsidRPr="00B516B1" w:rsidRDefault="00CF20FB" w:rsidP="00CF20FB">
      <w:pPr>
        <w:pStyle w:val="Paragrafoelenco"/>
        <w:spacing w:after="0" w:line="276" w:lineRule="auto"/>
        <w:ind w:left="360"/>
        <w:rPr>
          <w:rFonts w:ascii="Cambria" w:hAnsi="Cambria"/>
        </w:rPr>
      </w:pPr>
    </w:p>
    <w:p w14:paraId="518FE818" w14:textId="0CB85E49" w:rsidR="7AAA67D8" w:rsidRPr="00B516B1" w:rsidRDefault="21F52688" w:rsidP="00CF20FB">
      <w:pPr>
        <w:pStyle w:val="Titolo1"/>
        <w:spacing w:before="0" w:line="276" w:lineRule="auto"/>
        <w:rPr>
          <w:rFonts w:ascii="Cambria" w:eastAsia="Calibri" w:hAnsi="Cambria" w:cs="Calibri"/>
          <w:b/>
          <w:bCs/>
          <w:color w:val="auto"/>
          <w:sz w:val="24"/>
          <w:szCs w:val="22"/>
        </w:rPr>
      </w:pPr>
      <w:r>
        <w:rPr>
          <w:rFonts w:ascii="Cambria" w:hAnsi="Cambria"/>
          <w:b/>
          <w:color w:val="auto"/>
          <w:sz w:val="24"/>
        </w:rPr>
        <w:t>Categories of recipients</w:t>
      </w:r>
    </w:p>
    <w:p w14:paraId="5B1251F9" w14:textId="1FC8BF1B" w:rsidR="0029569D" w:rsidRPr="00B516B1" w:rsidRDefault="21F52688" w:rsidP="0029569D">
      <w:pPr>
        <w:spacing w:after="0" w:line="276" w:lineRule="auto"/>
        <w:jc w:val="both"/>
        <w:rPr>
          <w:rFonts w:ascii="Cambria" w:eastAsia="Times" w:hAnsi="Cambria" w:cs="Times"/>
        </w:rPr>
      </w:pPr>
      <w:r>
        <w:rPr>
          <w:rFonts w:ascii="Cambria" w:hAnsi="Cambria"/>
        </w:rPr>
        <w:t xml:space="preserve">In relation to the purposes indicated, personal data may be disclosed to the following public and/or private </w:t>
      </w:r>
      <w:proofErr w:type="gramStart"/>
      <w:r>
        <w:rPr>
          <w:rFonts w:ascii="Cambria" w:hAnsi="Cambria"/>
        </w:rPr>
        <w:t>entities, or</w:t>
      </w:r>
      <w:proofErr w:type="gramEnd"/>
      <w:r>
        <w:rPr>
          <w:rFonts w:ascii="Cambria" w:hAnsi="Cambria"/>
        </w:rPr>
        <w:t xml:space="preserve"> may be disclosed to companies and/or persons who provide services, including externally, on behalf of the Data Controller.</w:t>
      </w:r>
    </w:p>
    <w:p w14:paraId="129D6E1B" w14:textId="37D68493" w:rsidR="7AAA67D8" w:rsidRPr="00B516B1" w:rsidRDefault="00986596" w:rsidP="0029569D">
      <w:pPr>
        <w:spacing w:after="0" w:line="276" w:lineRule="auto"/>
        <w:jc w:val="both"/>
        <w:rPr>
          <w:rFonts w:ascii="Cambria" w:eastAsia="Times" w:hAnsi="Cambria" w:cs="Times"/>
        </w:rPr>
      </w:pPr>
      <w:r>
        <w:rPr>
          <w:rFonts w:ascii="Cambria" w:hAnsi="Cambria"/>
        </w:rPr>
        <w:t xml:space="preserve">In particular, the data collected may be transmitted to providers of student support services (placements, residences or others that may be necessary). </w:t>
      </w:r>
      <w:proofErr w:type="spellStart"/>
      <w:r>
        <w:rPr>
          <w:rFonts w:ascii="Cambria" w:hAnsi="Cambria"/>
        </w:rPr>
        <w:t>Politecnico</w:t>
      </w:r>
      <w:proofErr w:type="spellEnd"/>
      <w:r>
        <w:rPr>
          <w:rFonts w:ascii="Cambria" w:hAnsi="Cambria"/>
        </w:rPr>
        <w:t xml:space="preserve"> di Milano will formally appoint these parties as ‘External data processors according to Art. 28’. Furthermore, the data collected may be transferred to third party recipients as sponsors of the services provided to students or for their own purposes as part of specific initiatives. Finally, your personal data may also be disclosed to other public administrations, including in anonymous form in the event that such administrations are obliged to process this data for any proceedings within their institutional competence, as well as to all public entities to which, under the relevant conditions, disclosure is legally required under the provisions of European system, laws or regulations, as well as insurance bodies for any accident reports.</w:t>
      </w:r>
    </w:p>
    <w:p w14:paraId="3BA8CCDA" w14:textId="77777777" w:rsidR="0029569D" w:rsidRPr="00B516B1" w:rsidRDefault="0029569D" w:rsidP="0029569D">
      <w:pPr>
        <w:spacing w:after="0" w:line="276" w:lineRule="auto"/>
        <w:jc w:val="both"/>
        <w:rPr>
          <w:rFonts w:ascii="Cambria" w:eastAsia="Times" w:hAnsi="Cambria" w:cs="Times"/>
        </w:rPr>
      </w:pPr>
    </w:p>
    <w:p w14:paraId="104CCF94" w14:textId="0F772F6D" w:rsidR="00064423" w:rsidRPr="00B516B1" w:rsidRDefault="0029569D" w:rsidP="0029569D">
      <w:pPr>
        <w:spacing w:after="0" w:line="276" w:lineRule="auto"/>
        <w:jc w:val="both"/>
        <w:rPr>
          <w:rFonts w:ascii="Cambria" w:eastAsia="Times" w:hAnsi="Cambria" w:cs="Times"/>
        </w:rPr>
      </w:pPr>
      <w:r>
        <w:rPr>
          <w:rFonts w:ascii="Cambria" w:hAnsi="Cambria"/>
        </w:rPr>
        <w:t>In particular, the data relating to the health condition may be transferred to the lecturer of the exam that the student will have to take, limited only to the specification of the student's SLD condition, with the main aim of allowing him/her to improve his/her teaching.</w:t>
      </w:r>
    </w:p>
    <w:p w14:paraId="6A632B5B" w14:textId="77777777" w:rsidR="0029569D" w:rsidRPr="00B516B1" w:rsidRDefault="0029569D" w:rsidP="0029569D">
      <w:pPr>
        <w:spacing w:after="0" w:line="276" w:lineRule="auto"/>
        <w:jc w:val="both"/>
        <w:rPr>
          <w:rFonts w:ascii="Cambria" w:eastAsia="Times" w:hAnsi="Cambria" w:cs="Times"/>
        </w:rPr>
      </w:pPr>
    </w:p>
    <w:p w14:paraId="4476FF74" w14:textId="77777777" w:rsidR="00986596" w:rsidRPr="00B516B1" w:rsidRDefault="00986596" w:rsidP="0029569D">
      <w:pPr>
        <w:spacing w:after="0" w:line="276" w:lineRule="auto"/>
        <w:jc w:val="both"/>
        <w:rPr>
          <w:rFonts w:ascii="Cambria" w:eastAsia="Times" w:hAnsi="Cambria" w:cs="Times"/>
        </w:rPr>
      </w:pPr>
      <w:r>
        <w:rPr>
          <w:rFonts w:ascii="Cambria" w:hAnsi="Cambria"/>
        </w:rPr>
        <w:t>Specifically, the following parties are recognised as the recipients of your personal data:</w:t>
      </w:r>
    </w:p>
    <w:p w14:paraId="4978F7D8" w14:textId="56000936" w:rsidR="00B92557" w:rsidRPr="00B516B1" w:rsidRDefault="00B92557" w:rsidP="0029569D">
      <w:pPr>
        <w:pStyle w:val="Paragrafoelenco"/>
        <w:numPr>
          <w:ilvl w:val="0"/>
          <w:numId w:val="31"/>
        </w:numPr>
        <w:spacing w:after="0" w:line="276" w:lineRule="auto"/>
        <w:jc w:val="both"/>
        <w:rPr>
          <w:rFonts w:ascii="Cambria" w:eastAsia="Times" w:hAnsi="Cambria" w:cs="Times"/>
        </w:rPr>
      </w:pPr>
      <w:r>
        <w:rPr>
          <w:rFonts w:ascii="Cambria" w:hAnsi="Cambria"/>
        </w:rPr>
        <w:t xml:space="preserve">professors, limited to the student's SLD condition (subjects authorized to process, pursuant to the Privacy Organizational Model of </w:t>
      </w:r>
      <w:proofErr w:type="spellStart"/>
      <w:r>
        <w:rPr>
          <w:rFonts w:ascii="Cambria" w:hAnsi="Cambria"/>
        </w:rPr>
        <w:t>Politecnico</w:t>
      </w:r>
      <w:proofErr w:type="spellEnd"/>
      <w:r>
        <w:rPr>
          <w:rFonts w:ascii="Cambria" w:hAnsi="Cambria"/>
        </w:rPr>
        <w:t xml:space="preserve"> di Milano</w:t>
      </w:r>
      <w:proofErr w:type="gramStart"/>
      <w:r>
        <w:rPr>
          <w:rFonts w:ascii="Cambria" w:hAnsi="Cambria"/>
        </w:rPr>
        <w:t>);</w:t>
      </w:r>
      <w:proofErr w:type="gramEnd"/>
    </w:p>
    <w:p w14:paraId="67628D63" w14:textId="25E18160" w:rsidR="005D0D28" w:rsidRPr="00B516B1" w:rsidRDefault="005D0D28" w:rsidP="0029569D">
      <w:pPr>
        <w:pStyle w:val="Paragrafoelenco"/>
        <w:numPr>
          <w:ilvl w:val="0"/>
          <w:numId w:val="31"/>
        </w:numPr>
        <w:spacing w:after="0" w:line="276" w:lineRule="auto"/>
        <w:jc w:val="both"/>
        <w:rPr>
          <w:rFonts w:ascii="Cambria" w:eastAsia="Times" w:hAnsi="Cambria" w:cs="Times"/>
        </w:rPr>
      </w:pPr>
      <w:r>
        <w:rPr>
          <w:rFonts w:ascii="Cambria" w:hAnsi="Cambria"/>
        </w:rPr>
        <w:t xml:space="preserve">companies, through the competent University Service, for the placement of protected </w:t>
      </w:r>
      <w:proofErr w:type="gramStart"/>
      <w:r>
        <w:rPr>
          <w:rFonts w:ascii="Cambria" w:hAnsi="Cambria"/>
        </w:rPr>
        <w:t>categories;</w:t>
      </w:r>
      <w:proofErr w:type="gramEnd"/>
    </w:p>
    <w:p w14:paraId="365F8273" w14:textId="7926CEEA" w:rsidR="005D0D28" w:rsidRPr="00B516B1" w:rsidRDefault="005D0D28" w:rsidP="0029569D">
      <w:pPr>
        <w:pStyle w:val="Paragrafoelenco"/>
        <w:numPr>
          <w:ilvl w:val="0"/>
          <w:numId w:val="31"/>
        </w:numPr>
        <w:spacing w:after="0" w:line="276" w:lineRule="auto"/>
        <w:jc w:val="both"/>
        <w:rPr>
          <w:rFonts w:ascii="Cambria" w:eastAsia="Times" w:hAnsi="Cambria" w:cs="Times"/>
        </w:rPr>
      </w:pPr>
      <w:r>
        <w:rPr>
          <w:rFonts w:ascii="Cambria" w:hAnsi="Cambria"/>
        </w:rPr>
        <w:t xml:space="preserve">residences affiliated with </w:t>
      </w:r>
      <w:proofErr w:type="spellStart"/>
      <w:proofErr w:type="gramStart"/>
      <w:r>
        <w:rPr>
          <w:rFonts w:ascii="Cambria" w:hAnsi="Cambria"/>
        </w:rPr>
        <w:t>Politecnico</w:t>
      </w:r>
      <w:proofErr w:type="spellEnd"/>
      <w:r>
        <w:rPr>
          <w:rFonts w:ascii="Cambria" w:hAnsi="Cambria"/>
        </w:rPr>
        <w:t>;</w:t>
      </w:r>
      <w:proofErr w:type="gramEnd"/>
    </w:p>
    <w:p w14:paraId="2DFAA2DC" w14:textId="60DCE808" w:rsidR="005D0D28" w:rsidRPr="00B516B1" w:rsidRDefault="005D0D28" w:rsidP="0029569D">
      <w:pPr>
        <w:pStyle w:val="Paragrafoelenco"/>
        <w:numPr>
          <w:ilvl w:val="0"/>
          <w:numId w:val="31"/>
        </w:numPr>
        <w:spacing w:after="0" w:line="276" w:lineRule="auto"/>
        <w:jc w:val="both"/>
        <w:rPr>
          <w:rFonts w:ascii="Cambria" w:eastAsia="Times" w:hAnsi="Cambria" w:cs="Times"/>
        </w:rPr>
      </w:pPr>
      <w:r>
        <w:rPr>
          <w:rFonts w:ascii="Cambria" w:hAnsi="Cambria"/>
        </w:rPr>
        <w:lastRenderedPageBreak/>
        <w:t>companies or external bodies, with the aim of offering support services to the student.</w:t>
      </w:r>
    </w:p>
    <w:p w14:paraId="29664344" w14:textId="77777777" w:rsidR="0029569D" w:rsidRPr="00B516B1" w:rsidRDefault="0029569D" w:rsidP="0029569D">
      <w:pPr>
        <w:pStyle w:val="Paragrafoelenco"/>
        <w:spacing w:after="0" w:line="276" w:lineRule="auto"/>
        <w:ind w:left="360"/>
        <w:jc w:val="both"/>
        <w:rPr>
          <w:rFonts w:ascii="Cambria" w:eastAsia="Times" w:hAnsi="Cambria" w:cs="Times"/>
        </w:rPr>
      </w:pPr>
    </w:p>
    <w:p w14:paraId="3F799767" w14:textId="55312DF5" w:rsidR="00BB76D7" w:rsidRPr="00B516B1" w:rsidRDefault="003B737B" w:rsidP="00F55DF1">
      <w:pPr>
        <w:pStyle w:val="Titolo1"/>
        <w:spacing w:before="0" w:line="276" w:lineRule="auto"/>
        <w:jc w:val="both"/>
        <w:rPr>
          <w:rFonts w:ascii="Cambria" w:eastAsia="Calibri" w:hAnsi="Cambria" w:cs="Calibri"/>
          <w:b/>
          <w:bCs/>
          <w:color w:val="auto"/>
          <w:sz w:val="24"/>
          <w:szCs w:val="22"/>
        </w:rPr>
      </w:pPr>
      <w:r>
        <w:rPr>
          <w:rFonts w:ascii="Cambria" w:hAnsi="Cambria"/>
          <w:b/>
          <w:color w:val="auto"/>
          <w:sz w:val="24"/>
        </w:rPr>
        <w:t>Transfer to non-EU countries or international organisations</w:t>
      </w:r>
    </w:p>
    <w:p w14:paraId="45A6FE61" w14:textId="77777777" w:rsidR="00BB76D7" w:rsidRPr="00B516B1" w:rsidRDefault="00BB76D7" w:rsidP="00F55DF1">
      <w:pPr>
        <w:spacing w:after="0" w:line="276" w:lineRule="auto"/>
        <w:jc w:val="both"/>
        <w:rPr>
          <w:rFonts w:ascii="Cambria" w:hAnsi="Cambria"/>
        </w:rPr>
      </w:pPr>
      <w:r>
        <w:rPr>
          <w:rFonts w:ascii="Cambria" w:hAnsi="Cambria"/>
        </w:rPr>
        <w:t xml:space="preserve">Personal data shall be processed by the Data Controller within the European Union. </w:t>
      </w:r>
    </w:p>
    <w:p w14:paraId="57A8108D" w14:textId="5C79BF26" w:rsidR="00BB76D7" w:rsidRPr="00B516B1" w:rsidRDefault="00BB76D7" w:rsidP="00F55DF1">
      <w:pPr>
        <w:spacing w:after="0" w:line="276" w:lineRule="auto"/>
        <w:jc w:val="both"/>
        <w:rPr>
          <w:rFonts w:ascii="Cambria" w:hAnsi="Cambria"/>
        </w:rPr>
      </w:pPr>
      <w:r>
        <w:rPr>
          <w:rFonts w:ascii="Cambria" w:hAnsi="Cambria"/>
        </w:rPr>
        <w:t>Should it become necessary for technical and/or operational reasons to use entities located outside the European Union, or should it become necessary to transfer some of the collected data to technical systems and services managed in the Cloud and located outside the European Union, data processing shall be regulated in accordance with Chapter 5 of the Regulation and authorised on the basis of specific decisions by the European Union.</w:t>
      </w:r>
    </w:p>
    <w:p w14:paraId="0C13D550" w14:textId="7BE33D00" w:rsidR="00BB76D7" w:rsidRPr="00B516B1" w:rsidRDefault="00BB76D7" w:rsidP="00F55DF1">
      <w:pPr>
        <w:spacing w:after="0" w:line="276" w:lineRule="auto"/>
        <w:jc w:val="both"/>
        <w:rPr>
          <w:rFonts w:ascii="Cambria" w:hAnsi="Cambria"/>
        </w:rPr>
      </w:pPr>
      <w:proofErr w:type="gramStart"/>
      <w:r>
        <w:rPr>
          <w:rFonts w:ascii="Cambria" w:hAnsi="Cambria"/>
        </w:rPr>
        <w:t>All of</w:t>
      </w:r>
      <w:proofErr w:type="gramEnd"/>
      <w:r>
        <w:rPr>
          <w:rFonts w:ascii="Cambria" w:hAnsi="Cambria"/>
        </w:rPr>
        <w:t xml:space="preserve"> the necessary precautions shall therefore be taken to ensure the maximum protection of personal data, basing the transfer on:</w:t>
      </w:r>
    </w:p>
    <w:p w14:paraId="6DCBB441" w14:textId="6FEB1A4D" w:rsidR="00BB76D7" w:rsidRPr="00B516B1" w:rsidRDefault="00BB76D7" w:rsidP="00F55DF1">
      <w:pPr>
        <w:spacing w:line="276" w:lineRule="auto"/>
        <w:jc w:val="both"/>
        <w:rPr>
          <w:rFonts w:ascii="Cambria" w:hAnsi="Cambria"/>
        </w:rPr>
      </w:pPr>
      <w:r>
        <w:rPr>
          <w:rFonts w:ascii="Cambria" w:hAnsi="Cambria"/>
        </w:rPr>
        <w:t>a) adequacy decisions on third country recipients as expressed by the European Commission;</w:t>
      </w:r>
      <w:r>
        <w:rPr>
          <w:rFonts w:ascii="Cambria" w:hAnsi="Cambria"/>
        </w:rPr>
        <w:br/>
        <w:t xml:space="preserve">b) appropriate safeguards provided by the </w:t>
      </w:r>
      <w:proofErr w:type="gramStart"/>
      <w:r>
        <w:rPr>
          <w:rFonts w:ascii="Cambria" w:hAnsi="Cambria"/>
        </w:rPr>
        <w:t>third party</w:t>
      </w:r>
      <w:proofErr w:type="gramEnd"/>
      <w:r>
        <w:rPr>
          <w:rFonts w:ascii="Cambria" w:hAnsi="Cambria"/>
        </w:rPr>
        <w:t xml:space="preserve"> recipient under Article 46 of the Regulation;</w:t>
      </w:r>
      <w:r>
        <w:rPr>
          <w:rFonts w:ascii="Cambria" w:hAnsi="Cambria"/>
        </w:rPr>
        <w:br/>
        <w:t xml:space="preserve">c) the adoption of binding corporate rules </w:t>
      </w:r>
      <w:r>
        <w:rPr>
          <w:rFonts w:ascii="Cambria" w:hAnsi="Cambria"/>
          <w:i/>
        </w:rPr>
        <w:t>Binding Corporate Rules</w:t>
      </w:r>
      <w:r>
        <w:rPr>
          <w:rFonts w:ascii="Cambria" w:hAnsi="Cambria"/>
        </w:rPr>
        <w:t>.</w:t>
      </w:r>
    </w:p>
    <w:p w14:paraId="082BE13A" w14:textId="57999894" w:rsidR="003B737B" w:rsidRPr="00B516B1" w:rsidRDefault="00C2046F" w:rsidP="00F55DF1">
      <w:pPr>
        <w:spacing w:after="0" w:line="276" w:lineRule="auto"/>
        <w:jc w:val="both"/>
        <w:rPr>
          <w:rFonts w:ascii="Cambria" w:eastAsia="Calibri" w:hAnsi="Cambria" w:cs="Calibri"/>
          <w:b/>
          <w:bCs/>
          <w:sz w:val="24"/>
        </w:rPr>
      </w:pPr>
      <w:r>
        <w:rPr>
          <w:rFonts w:ascii="Cambria" w:hAnsi="Cambria"/>
          <w:b/>
          <w:sz w:val="24"/>
        </w:rPr>
        <w:t xml:space="preserve"> </w:t>
      </w:r>
    </w:p>
    <w:p w14:paraId="2FAAD598" w14:textId="11B5D7FE" w:rsidR="7AAA67D8" w:rsidRPr="00B516B1" w:rsidRDefault="21F52688" w:rsidP="00F55DF1">
      <w:pPr>
        <w:spacing w:after="0" w:line="276" w:lineRule="auto"/>
        <w:jc w:val="both"/>
        <w:rPr>
          <w:rFonts w:ascii="Cambria" w:eastAsia="Calibri" w:hAnsi="Cambria" w:cs="Calibri"/>
          <w:b/>
          <w:bCs/>
          <w:sz w:val="24"/>
        </w:rPr>
      </w:pPr>
      <w:r>
        <w:rPr>
          <w:rFonts w:ascii="Cambria" w:hAnsi="Cambria"/>
          <w:b/>
          <w:sz w:val="24"/>
        </w:rPr>
        <w:t>Data Subjects’ rights</w:t>
      </w:r>
    </w:p>
    <w:p w14:paraId="5E3B56EF" w14:textId="577B5288" w:rsidR="7AAA67D8" w:rsidRPr="00B516B1" w:rsidRDefault="21F52688" w:rsidP="00125CF8">
      <w:pPr>
        <w:spacing w:after="0" w:line="276" w:lineRule="auto"/>
        <w:jc w:val="both"/>
        <w:rPr>
          <w:rFonts w:ascii="Cambria" w:eastAsia="Times New Roman" w:hAnsi="Cambria" w:cs="Times New Roman"/>
        </w:rPr>
      </w:pPr>
      <w:r>
        <w:rPr>
          <w:rFonts w:ascii="Cambria" w:hAnsi="Cambria"/>
        </w:rPr>
        <w:t>As a Data Subject, you can ask the Data Controller for the following at any time:</w:t>
      </w:r>
    </w:p>
    <w:p w14:paraId="3119FF7A" w14:textId="77777777" w:rsidR="00125CF8" w:rsidRPr="00B516B1" w:rsidRDefault="00125CF8" w:rsidP="00125CF8">
      <w:pPr>
        <w:spacing w:after="0" w:line="276" w:lineRule="auto"/>
        <w:jc w:val="both"/>
        <w:rPr>
          <w:rFonts w:ascii="Cambria" w:eastAsia="Times New Roman" w:hAnsi="Cambria" w:cs="Times New Roman"/>
        </w:rPr>
      </w:pPr>
    </w:p>
    <w:p w14:paraId="20806BD7" w14:textId="77777777" w:rsidR="7AAA67D8" w:rsidRPr="00B516B1" w:rsidRDefault="21F52688" w:rsidP="00125CF8">
      <w:pPr>
        <w:pStyle w:val="Paragrafoelenco"/>
        <w:numPr>
          <w:ilvl w:val="0"/>
          <w:numId w:val="5"/>
        </w:numPr>
        <w:spacing w:after="0" w:line="276" w:lineRule="auto"/>
        <w:ind w:left="436"/>
        <w:jc w:val="both"/>
        <w:rPr>
          <w:rFonts w:ascii="Cambria" w:eastAsiaTheme="minorEastAsia" w:hAnsi="Cambria"/>
        </w:rPr>
      </w:pPr>
      <w:r>
        <w:rPr>
          <w:rFonts w:ascii="Cambria" w:hAnsi="Cambria"/>
        </w:rPr>
        <w:t xml:space="preserve">confirmation of any personal data held concerning </w:t>
      </w:r>
      <w:proofErr w:type="gramStart"/>
      <w:r>
        <w:rPr>
          <w:rFonts w:ascii="Cambria" w:hAnsi="Cambria"/>
        </w:rPr>
        <w:t>you;</w:t>
      </w:r>
      <w:proofErr w:type="gramEnd"/>
      <w:r>
        <w:rPr>
          <w:rFonts w:ascii="Cambria" w:hAnsi="Cambria"/>
        </w:rPr>
        <w:t xml:space="preserve"> </w:t>
      </w:r>
    </w:p>
    <w:p w14:paraId="3867B70B" w14:textId="68C16E37" w:rsidR="00986596" w:rsidRPr="00B516B1" w:rsidRDefault="21F52688" w:rsidP="00125CF8">
      <w:pPr>
        <w:pStyle w:val="Paragrafoelenco"/>
        <w:numPr>
          <w:ilvl w:val="0"/>
          <w:numId w:val="5"/>
        </w:numPr>
        <w:spacing w:after="0" w:line="276" w:lineRule="auto"/>
        <w:ind w:left="436"/>
        <w:jc w:val="both"/>
        <w:rPr>
          <w:rFonts w:ascii="Cambria" w:eastAsiaTheme="minorEastAsia" w:hAnsi="Cambria"/>
        </w:rPr>
      </w:pPr>
      <w:r>
        <w:rPr>
          <w:rFonts w:ascii="Cambria" w:hAnsi="Cambria"/>
        </w:rPr>
        <w:t>access to your personal data and related information; the rectification of inaccurate data or the completion of incomplete data; the deletion of personal data concerning you (where any of the conditions indicated in Art. 17(1) of the Regulation apply and in compliance with the exceptions provided for in paragraph 3 of the same article); the restriction of the processing of your personal data (where one of the conditions indicated in Art. 18, paragraph 1 of the Regulation applied); the transformation into anonymous form or the blocking of data processed in violation of the law, including those that do not need to be kept for the purposes for which the data were collected or subsequently processed.</w:t>
      </w:r>
    </w:p>
    <w:p w14:paraId="5FAE28B8" w14:textId="77777777" w:rsidR="00125CF8" w:rsidRPr="00B516B1" w:rsidRDefault="00125CF8" w:rsidP="00125CF8">
      <w:pPr>
        <w:pStyle w:val="Paragrafoelenco"/>
        <w:spacing w:after="0" w:line="276" w:lineRule="auto"/>
        <w:ind w:left="436"/>
        <w:jc w:val="both"/>
        <w:rPr>
          <w:rFonts w:ascii="Cambria" w:eastAsiaTheme="minorEastAsia" w:hAnsi="Cambria"/>
        </w:rPr>
      </w:pPr>
    </w:p>
    <w:p w14:paraId="3697480E" w14:textId="375CF489" w:rsidR="7AAA67D8" w:rsidRPr="00B516B1" w:rsidRDefault="21F52688" w:rsidP="00125CF8">
      <w:pPr>
        <w:spacing w:after="0" w:line="276" w:lineRule="auto"/>
        <w:jc w:val="both"/>
        <w:rPr>
          <w:rFonts w:ascii="Cambria" w:eastAsia="Times New Roman" w:hAnsi="Cambria" w:cs="Times New Roman"/>
        </w:rPr>
      </w:pPr>
      <w:r>
        <w:rPr>
          <w:rFonts w:ascii="Cambria" w:hAnsi="Cambria"/>
        </w:rPr>
        <w:t>As a data subject, you also have the right to object in whole or in part:</w:t>
      </w:r>
    </w:p>
    <w:p w14:paraId="63CB1A9C" w14:textId="77777777" w:rsidR="00125CF8" w:rsidRPr="00B516B1" w:rsidRDefault="00125CF8" w:rsidP="00125CF8">
      <w:pPr>
        <w:spacing w:after="0" w:line="276" w:lineRule="auto"/>
        <w:jc w:val="both"/>
        <w:rPr>
          <w:rFonts w:ascii="Cambria" w:eastAsia="Times New Roman" w:hAnsi="Cambria" w:cs="Times New Roman"/>
        </w:rPr>
      </w:pPr>
    </w:p>
    <w:p w14:paraId="54BC994E" w14:textId="01C8CBD6" w:rsidR="7AAA67D8" w:rsidRPr="00B516B1" w:rsidRDefault="21F52688" w:rsidP="00125CF8">
      <w:pPr>
        <w:pStyle w:val="Paragrafoelenco"/>
        <w:numPr>
          <w:ilvl w:val="0"/>
          <w:numId w:val="6"/>
        </w:numPr>
        <w:spacing w:after="0" w:line="276" w:lineRule="auto"/>
        <w:ind w:left="436"/>
        <w:jc w:val="both"/>
        <w:rPr>
          <w:rFonts w:ascii="Cambria" w:eastAsiaTheme="minorEastAsia" w:hAnsi="Cambria"/>
        </w:rPr>
      </w:pPr>
      <w:r>
        <w:rPr>
          <w:rFonts w:ascii="Cambria" w:hAnsi="Cambria"/>
        </w:rPr>
        <w:t>for legitimate reasons, to the processing of personal data concerning you, even if pertinent to the purpose of the collection.</w:t>
      </w:r>
    </w:p>
    <w:p w14:paraId="0F407935" w14:textId="77777777" w:rsidR="00125CF8" w:rsidRPr="00B516B1" w:rsidRDefault="00125CF8" w:rsidP="00125CF8">
      <w:pPr>
        <w:pStyle w:val="Paragrafoelenco"/>
        <w:spacing w:after="0" w:line="276" w:lineRule="auto"/>
        <w:ind w:left="436"/>
        <w:jc w:val="both"/>
        <w:rPr>
          <w:rFonts w:ascii="Cambria" w:eastAsiaTheme="minorEastAsia" w:hAnsi="Cambria"/>
        </w:rPr>
      </w:pPr>
    </w:p>
    <w:p w14:paraId="28F5EB40" w14:textId="77777777" w:rsidR="7AAA67D8" w:rsidRPr="00B516B1" w:rsidRDefault="21F52688" w:rsidP="00125CF8">
      <w:pPr>
        <w:spacing w:after="0" w:line="276" w:lineRule="auto"/>
        <w:jc w:val="both"/>
        <w:rPr>
          <w:rFonts w:ascii="Cambria" w:eastAsia="Times New Roman" w:hAnsi="Cambria" w:cs="Times New Roman"/>
        </w:rPr>
      </w:pPr>
      <w:r>
        <w:rPr>
          <w:rFonts w:ascii="Cambria" w:hAnsi="Cambria"/>
        </w:rPr>
        <w:t>These rights can be exercised by contacting privacy@polimi.it.</w:t>
      </w:r>
    </w:p>
    <w:p w14:paraId="3461D779" w14:textId="6CC8B66E" w:rsidR="7AAA67D8" w:rsidRPr="00B516B1" w:rsidRDefault="21F52688" w:rsidP="00125CF8">
      <w:pPr>
        <w:spacing w:after="0" w:line="276" w:lineRule="auto"/>
        <w:jc w:val="both"/>
        <w:rPr>
          <w:rFonts w:ascii="Cambria" w:eastAsia="Times New Roman" w:hAnsi="Cambria" w:cs="Times New Roman"/>
        </w:rPr>
      </w:pPr>
      <w:r>
        <w:rPr>
          <w:rFonts w:ascii="Cambria" w:hAnsi="Cambria"/>
        </w:rPr>
        <w:t>If you believe the Data Controller and/or a third party have violated your rights, you may lodge a complaint with the Data Protection Authority and/or other competent supervisory authority under the Regulation.</w:t>
      </w:r>
    </w:p>
    <w:p w14:paraId="6B0B9A29" w14:textId="37260F01" w:rsidR="008308AC" w:rsidRPr="00B516B1" w:rsidRDefault="008308AC" w:rsidP="00125CF8">
      <w:pPr>
        <w:spacing w:after="0"/>
        <w:jc w:val="both"/>
        <w:rPr>
          <w:rFonts w:ascii="Cambria" w:eastAsia="Times New Roman" w:hAnsi="Cambria" w:cs="Times New Roman"/>
        </w:rPr>
      </w:pPr>
    </w:p>
    <w:p w14:paraId="1DDF01C9" w14:textId="718D7A7A" w:rsidR="00E8596E" w:rsidRPr="00B516B1" w:rsidRDefault="008308AC" w:rsidP="003B737B">
      <w:pPr>
        <w:jc w:val="both"/>
        <w:rPr>
          <w:rFonts w:ascii="Cambria" w:eastAsia="Times New Roman" w:hAnsi="Cambria" w:cs="Times New Roman"/>
        </w:rPr>
      </w:pPr>
      <w:r>
        <w:rPr>
          <w:rFonts w:ascii="Cambria" w:hAnsi="Cambria"/>
        </w:rPr>
        <w:t>Milan, 02 August 2024.</w:t>
      </w:r>
    </w:p>
    <w:p w14:paraId="1B317222" w14:textId="52F44F87" w:rsidR="00E8596E" w:rsidRPr="00B516B1" w:rsidRDefault="00E8596E" w:rsidP="003B737B">
      <w:pPr>
        <w:jc w:val="both"/>
        <w:rPr>
          <w:rFonts w:ascii="Cambria" w:eastAsia="Times New Roman" w:hAnsi="Cambria" w:cs="Times New Roman"/>
        </w:rPr>
      </w:pPr>
    </w:p>
    <w:sectPr w:rsidR="00E8596E" w:rsidRPr="00B516B1">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475E4" w14:textId="77777777" w:rsidR="00693E0A" w:rsidRDefault="00693E0A" w:rsidP="00E83AF0">
      <w:pPr>
        <w:spacing w:after="0" w:line="240" w:lineRule="auto"/>
      </w:pPr>
      <w:r>
        <w:separator/>
      </w:r>
    </w:p>
  </w:endnote>
  <w:endnote w:type="continuationSeparator" w:id="0">
    <w:p w14:paraId="3CAB9528" w14:textId="77777777" w:rsidR="00693E0A" w:rsidRDefault="00693E0A" w:rsidP="00E8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fon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Arial,Calibr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679982"/>
      <w:docPartObj>
        <w:docPartGallery w:val="Page Numbers (Bottom of Page)"/>
        <w:docPartUnique/>
      </w:docPartObj>
    </w:sdtPr>
    <w:sdtEndPr/>
    <w:sdtContent>
      <w:p w14:paraId="49E098B9" w14:textId="17230BDF" w:rsidR="00BF20DA" w:rsidRDefault="00BF20DA">
        <w:pPr>
          <w:pStyle w:val="Pidipagina"/>
          <w:jc w:val="right"/>
        </w:pPr>
        <w:r>
          <w:fldChar w:fldCharType="begin"/>
        </w:r>
        <w:r>
          <w:instrText>PAGE   \* MERGEFORMAT</w:instrText>
        </w:r>
        <w:r>
          <w:fldChar w:fldCharType="separate"/>
        </w:r>
        <w:r w:rsidR="00DD481B">
          <w:t>2</w:t>
        </w:r>
        <w:r>
          <w:fldChar w:fldCharType="end"/>
        </w:r>
      </w:p>
    </w:sdtContent>
  </w:sdt>
  <w:p w14:paraId="1EB0A63C" w14:textId="34C03952" w:rsidR="395472AA" w:rsidRDefault="395472AA" w:rsidP="395472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6C8B2" w14:textId="77777777" w:rsidR="00693E0A" w:rsidRDefault="00693E0A" w:rsidP="00E83AF0">
      <w:pPr>
        <w:spacing w:after="0" w:line="240" w:lineRule="auto"/>
      </w:pPr>
      <w:r>
        <w:separator/>
      </w:r>
    </w:p>
  </w:footnote>
  <w:footnote w:type="continuationSeparator" w:id="0">
    <w:p w14:paraId="497B01E5" w14:textId="77777777" w:rsidR="00693E0A" w:rsidRDefault="00693E0A" w:rsidP="00E83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F3C5" w14:textId="5889FB33" w:rsidR="00E83AF0" w:rsidRDefault="00E83AF0">
    <w:pPr>
      <w:pStyle w:val="Intestazione"/>
    </w:pPr>
    <w:r>
      <w:rPr>
        <w:noProof/>
      </w:rPr>
      <w:drawing>
        <wp:inline distT="0" distB="0" distL="0" distR="0" wp14:anchorId="2A2AA56A" wp14:editId="5E2EEE56">
          <wp:extent cx="1211721" cy="876662"/>
          <wp:effectExtent l="0" t="0" r="7620" b="0"/>
          <wp:docPr id="24846726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11721" cy="876662"/>
                  </a:xfrm>
                  <a:prstGeom prst="rect">
                    <a:avLst/>
                  </a:prstGeom>
                </pic:spPr>
              </pic:pic>
            </a:graphicData>
          </a:graphic>
        </wp:inline>
      </w:drawing>
    </w:r>
  </w:p>
  <w:p w14:paraId="4076AF9D" w14:textId="77777777" w:rsidR="00257CC6" w:rsidRDefault="00257C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19C"/>
    <w:multiLevelType w:val="hybridMultilevel"/>
    <w:tmpl w:val="452AB04C"/>
    <w:lvl w:ilvl="0" w:tplc="C0D4F834">
      <w:start w:val="1"/>
      <w:numFmt w:val="bullet"/>
      <w:lvlText w:val=""/>
      <w:lvlJc w:val="left"/>
      <w:pPr>
        <w:ind w:left="720" w:hanging="360"/>
      </w:pPr>
      <w:rPr>
        <w:rFonts w:ascii="Symbol" w:hAnsi="Symbol" w:hint="default"/>
      </w:rPr>
    </w:lvl>
    <w:lvl w:ilvl="1" w:tplc="97E6EE58">
      <w:start w:val="1"/>
      <w:numFmt w:val="bullet"/>
      <w:lvlText w:val="o"/>
      <w:lvlJc w:val="left"/>
      <w:pPr>
        <w:ind w:left="1440" w:hanging="360"/>
      </w:pPr>
      <w:rPr>
        <w:rFonts w:ascii="Courier New" w:hAnsi="Courier New" w:hint="default"/>
      </w:rPr>
    </w:lvl>
    <w:lvl w:ilvl="2" w:tplc="4FBA2532">
      <w:start w:val="1"/>
      <w:numFmt w:val="bullet"/>
      <w:lvlText w:val=""/>
      <w:lvlJc w:val="left"/>
      <w:pPr>
        <w:ind w:left="2160" w:hanging="360"/>
      </w:pPr>
      <w:rPr>
        <w:rFonts w:ascii="Wingdings" w:hAnsi="Wingdings" w:hint="default"/>
      </w:rPr>
    </w:lvl>
    <w:lvl w:ilvl="3" w:tplc="3A1EFB40">
      <w:start w:val="1"/>
      <w:numFmt w:val="bullet"/>
      <w:lvlText w:val=""/>
      <w:lvlJc w:val="left"/>
      <w:pPr>
        <w:ind w:left="2880" w:hanging="360"/>
      </w:pPr>
      <w:rPr>
        <w:rFonts w:ascii="Symbol" w:hAnsi="Symbol" w:hint="default"/>
      </w:rPr>
    </w:lvl>
    <w:lvl w:ilvl="4" w:tplc="8CA4FEB0">
      <w:start w:val="1"/>
      <w:numFmt w:val="bullet"/>
      <w:lvlText w:val="o"/>
      <w:lvlJc w:val="left"/>
      <w:pPr>
        <w:ind w:left="3600" w:hanging="360"/>
      </w:pPr>
      <w:rPr>
        <w:rFonts w:ascii="Courier New" w:hAnsi="Courier New" w:hint="default"/>
      </w:rPr>
    </w:lvl>
    <w:lvl w:ilvl="5" w:tplc="2EBE8A8A">
      <w:start w:val="1"/>
      <w:numFmt w:val="bullet"/>
      <w:lvlText w:val=""/>
      <w:lvlJc w:val="left"/>
      <w:pPr>
        <w:ind w:left="4320" w:hanging="360"/>
      </w:pPr>
      <w:rPr>
        <w:rFonts w:ascii="Wingdings" w:hAnsi="Wingdings" w:hint="default"/>
      </w:rPr>
    </w:lvl>
    <w:lvl w:ilvl="6" w:tplc="53BE0272">
      <w:start w:val="1"/>
      <w:numFmt w:val="bullet"/>
      <w:lvlText w:val=""/>
      <w:lvlJc w:val="left"/>
      <w:pPr>
        <w:ind w:left="5040" w:hanging="360"/>
      </w:pPr>
      <w:rPr>
        <w:rFonts w:ascii="Symbol" w:hAnsi="Symbol" w:hint="default"/>
      </w:rPr>
    </w:lvl>
    <w:lvl w:ilvl="7" w:tplc="105AD328">
      <w:start w:val="1"/>
      <w:numFmt w:val="bullet"/>
      <w:lvlText w:val="o"/>
      <w:lvlJc w:val="left"/>
      <w:pPr>
        <w:ind w:left="5760" w:hanging="360"/>
      </w:pPr>
      <w:rPr>
        <w:rFonts w:ascii="Courier New" w:hAnsi="Courier New" w:hint="default"/>
      </w:rPr>
    </w:lvl>
    <w:lvl w:ilvl="8" w:tplc="5FEEB778">
      <w:start w:val="1"/>
      <w:numFmt w:val="bullet"/>
      <w:lvlText w:val=""/>
      <w:lvlJc w:val="left"/>
      <w:pPr>
        <w:ind w:left="6480" w:hanging="360"/>
      </w:pPr>
      <w:rPr>
        <w:rFonts w:ascii="Wingdings" w:hAnsi="Wingdings" w:hint="default"/>
      </w:rPr>
    </w:lvl>
  </w:abstractNum>
  <w:abstractNum w:abstractNumId="1" w15:restartNumberingAfterBreak="0">
    <w:nsid w:val="089850F3"/>
    <w:multiLevelType w:val="hybridMultilevel"/>
    <w:tmpl w:val="E93C4C36"/>
    <w:lvl w:ilvl="0" w:tplc="1BEEFB8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0805D8"/>
    <w:multiLevelType w:val="hybridMultilevel"/>
    <w:tmpl w:val="CD525F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F6C5515"/>
    <w:multiLevelType w:val="multilevel"/>
    <w:tmpl w:val="76A07D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A56D8A"/>
    <w:multiLevelType w:val="hybridMultilevel"/>
    <w:tmpl w:val="AA0AC1FE"/>
    <w:lvl w:ilvl="0" w:tplc="A00EB52C">
      <w:numFmt w:val="bullet"/>
      <w:lvlText w:val="-"/>
      <w:lvlJc w:val="left"/>
      <w:pPr>
        <w:ind w:left="360" w:hanging="360"/>
      </w:pPr>
      <w:rPr>
        <w:rFonts w:ascii="Calibri" w:eastAsiaTheme="minorHAnsi" w:hAnsi="Calibri" w:cs="Calibri" w:hint="default"/>
        <w:color w:val="auto"/>
        <w:sz w:val="2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5C013FA"/>
    <w:multiLevelType w:val="hybridMultilevel"/>
    <w:tmpl w:val="0DCA7B7E"/>
    <w:lvl w:ilvl="0" w:tplc="2BEEA74E">
      <w:start w:val="1"/>
      <w:numFmt w:val="bullet"/>
      <w:lvlText w:val=""/>
      <w:lvlJc w:val="left"/>
      <w:pPr>
        <w:ind w:left="720" w:hanging="360"/>
      </w:pPr>
      <w:rPr>
        <w:rFonts w:ascii="Symbol" w:hAnsi="Symbol" w:hint="default"/>
      </w:rPr>
    </w:lvl>
    <w:lvl w:ilvl="1" w:tplc="F890615C">
      <w:start w:val="1"/>
      <w:numFmt w:val="bullet"/>
      <w:lvlText w:val="o"/>
      <w:lvlJc w:val="left"/>
      <w:pPr>
        <w:ind w:left="1440" w:hanging="360"/>
      </w:pPr>
      <w:rPr>
        <w:rFonts w:ascii="Courier New" w:hAnsi="Courier New" w:hint="default"/>
      </w:rPr>
    </w:lvl>
    <w:lvl w:ilvl="2" w:tplc="7598C1EE">
      <w:start w:val="1"/>
      <w:numFmt w:val="bullet"/>
      <w:lvlText w:val=""/>
      <w:lvlJc w:val="left"/>
      <w:pPr>
        <w:ind w:left="2160" w:hanging="360"/>
      </w:pPr>
      <w:rPr>
        <w:rFonts w:ascii="Wingdings" w:hAnsi="Wingdings" w:hint="default"/>
      </w:rPr>
    </w:lvl>
    <w:lvl w:ilvl="3" w:tplc="6C80D880">
      <w:start w:val="1"/>
      <w:numFmt w:val="bullet"/>
      <w:lvlText w:val=""/>
      <w:lvlJc w:val="left"/>
      <w:pPr>
        <w:ind w:left="2880" w:hanging="360"/>
      </w:pPr>
      <w:rPr>
        <w:rFonts w:ascii="Symbol" w:hAnsi="Symbol" w:hint="default"/>
      </w:rPr>
    </w:lvl>
    <w:lvl w:ilvl="4" w:tplc="60B0D776">
      <w:start w:val="1"/>
      <w:numFmt w:val="bullet"/>
      <w:lvlText w:val="o"/>
      <w:lvlJc w:val="left"/>
      <w:pPr>
        <w:ind w:left="3600" w:hanging="360"/>
      </w:pPr>
      <w:rPr>
        <w:rFonts w:ascii="Courier New" w:hAnsi="Courier New" w:hint="default"/>
      </w:rPr>
    </w:lvl>
    <w:lvl w:ilvl="5" w:tplc="614C2454">
      <w:start w:val="1"/>
      <w:numFmt w:val="bullet"/>
      <w:lvlText w:val=""/>
      <w:lvlJc w:val="left"/>
      <w:pPr>
        <w:ind w:left="4320" w:hanging="360"/>
      </w:pPr>
      <w:rPr>
        <w:rFonts w:ascii="Wingdings" w:hAnsi="Wingdings" w:hint="default"/>
      </w:rPr>
    </w:lvl>
    <w:lvl w:ilvl="6" w:tplc="1D62BA10">
      <w:start w:val="1"/>
      <w:numFmt w:val="bullet"/>
      <w:lvlText w:val=""/>
      <w:lvlJc w:val="left"/>
      <w:pPr>
        <w:ind w:left="5040" w:hanging="360"/>
      </w:pPr>
      <w:rPr>
        <w:rFonts w:ascii="Symbol" w:hAnsi="Symbol" w:hint="default"/>
      </w:rPr>
    </w:lvl>
    <w:lvl w:ilvl="7" w:tplc="8DE286FA">
      <w:start w:val="1"/>
      <w:numFmt w:val="bullet"/>
      <w:lvlText w:val="o"/>
      <w:lvlJc w:val="left"/>
      <w:pPr>
        <w:ind w:left="5760" w:hanging="360"/>
      </w:pPr>
      <w:rPr>
        <w:rFonts w:ascii="Courier New" w:hAnsi="Courier New" w:hint="default"/>
      </w:rPr>
    </w:lvl>
    <w:lvl w:ilvl="8" w:tplc="AC5E1870">
      <w:start w:val="1"/>
      <w:numFmt w:val="bullet"/>
      <w:lvlText w:val=""/>
      <w:lvlJc w:val="left"/>
      <w:pPr>
        <w:ind w:left="6480" w:hanging="360"/>
      </w:pPr>
      <w:rPr>
        <w:rFonts w:ascii="Wingdings" w:hAnsi="Wingdings" w:hint="default"/>
      </w:rPr>
    </w:lvl>
  </w:abstractNum>
  <w:abstractNum w:abstractNumId="6" w15:restartNumberingAfterBreak="0">
    <w:nsid w:val="16B54FED"/>
    <w:multiLevelType w:val="hybridMultilevel"/>
    <w:tmpl w:val="93407B1A"/>
    <w:lvl w:ilvl="0" w:tplc="E3804F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D1478F"/>
    <w:multiLevelType w:val="hybridMultilevel"/>
    <w:tmpl w:val="E814D840"/>
    <w:lvl w:ilvl="0" w:tplc="D1B8FEF8">
      <w:start w:val="1"/>
      <w:numFmt w:val="bullet"/>
      <w:lvlText w:val=""/>
      <w:lvlJc w:val="left"/>
      <w:pPr>
        <w:ind w:left="720" w:hanging="360"/>
      </w:pPr>
      <w:rPr>
        <w:rFonts w:ascii="Symbol" w:hAnsi="Symbol" w:hint="default"/>
      </w:rPr>
    </w:lvl>
    <w:lvl w:ilvl="1" w:tplc="1A3CAF6E">
      <w:start w:val="1"/>
      <w:numFmt w:val="bullet"/>
      <w:lvlText w:val="o"/>
      <w:lvlJc w:val="left"/>
      <w:pPr>
        <w:ind w:left="1440" w:hanging="360"/>
      </w:pPr>
      <w:rPr>
        <w:rFonts w:ascii="Courier New" w:hAnsi="Courier New" w:hint="default"/>
      </w:rPr>
    </w:lvl>
    <w:lvl w:ilvl="2" w:tplc="83A01344">
      <w:start w:val="1"/>
      <w:numFmt w:val="bullet"/>
      <w:lvlText w:val=""/>
      <w:lvlJc w:val="left"/>
      <w:pPr>
        <w:ind w:left="2160" w:hanging="360"/>
      </w:pPr>
      <w:rPr>
        <w:rFonts w:ascii="Wingdings" w:hAnsi="Wingdings" w:hint="default"/>
      </w:rPr>
    </w:lvl>
    <w:lvl w:ilvl="3" w:tplc="618005E4">
      <w:start w:val="1"/>
      <w:numFmt w:val="bullet"/>
      <w:lvlText w:val=""/>
      <w:lvlJc w:val="left"/>
      <w:pPr>
        <w:ind w:left="2880" w:hanging="360"/>
      </w:pPr>
      <w:rPr>
        <w:rFonts w:ascii="Symbol" w:hAnsi="Symbol" w:hint="default"/>
      </w:rPr>
    </w:lvl>
    <w:lvl w:ilvl="4" w:tplc="7E74C12A">
      <w:start w:val="1"/>
      <w:numFmt w:val="bullet"/>
      <w:lvlText w:val="o"/>
      <w:lvlJc w:val="left"/>
      <w:pPr>
        <w:ind w:left="3600" w:hanging="360"/>
      </w:pPr>
      <w:rPr>
        <w:rFonts w:ascii="Courier New" w:hAnsi="Courier New" w:hint="default"/>
      </w:rPr>
    </w:lvl>
    <w:lvl w:ilvl="5" w:tplc="E2823432">
      <w:start w:val="1"/>
      <w:numFmt w:val="bullet"/>
      <w:lvlText w:val=""/>
      <w:lvlJc w:val="left"/>
      <w:pPr>
        <w:ind w:left="4320" w:hanging="360"/>
      </w:pPr>
      <w:rPr>
        <w:rFonts w:ascii="Wingdings" w:hAnsi="Wingdings" w:hint="default"/>
      </w:rPr>
    </w:lvl>
    <w:lvl w:ilvl="6" w:tplc="B6B02890">
      <w:start w:val="1"/>
      <w:numFmt w:val="bullet"/>
      <w:lvlText w:val=""/>
      <w:lvlJc w:val="left"/>
      <w:pPr>
        <w:ind w:left="5040" w:hanging="360"/>
      </w:pPr>
      <w:rPr>
        <w:rFonts w:ascii="Symbol" w:hAnsi="Symbol" w:hint="default"/>
      </w:rPr>
    </w:lvl>
    <w:lvl w:ilvl="7" w:tplc="7626FCA8">
      <w:start w:val="1"/>
      <w:numFmt w:val="bullet"/>
      <w:lvlText w:val="o"/>
      <w:lvlJc w:val="left"/>
      <w:pPr>
        <w:ind w:left="5760" w:hanging="360"/>
      </w:pPr>
      <w:rPr>
        <w:rFonts w:ascii="Courier New" w:hAnsi="Courier New" w:hint="default"/>
      </w:rPr>
    </w:lvl>
    <w:lvl w:ilvl="8" w:tplc="83143694">
      <w:start w:val="1"/>
      <w:numFmt w:val="bullet"/>
      <w:lvlText w:val=""/>
      <w:lvlJc w:val="left"/>
      <w:pPr>
        <w:ind w:left="6480" w:hanging="360"/>
      </w:pPr>
      <w:rPr>
        <w:rFonts w:ascii="Wingdings" w:hAnsi="Wingdings" w:hint="default"/>
      </w:rPr>
    </w:lvl>
  </w:abstractNum>
  <w:abstractNum w:abstractNumId="8" w15:restartNumberingAfterBreak="0">
    <w:nsid w:val="19162646"/>
    <w:multiLevelType w:val="hybridMultilevel"/>
    <w:tmpl w:val="0122C4AC"/>
    <w:lvl w:ilvl="0" w:tplc="AB3C89D0">
      <w:start w:val="1"/>
      <w:numFmt w:val="bullet"/>
      <w:lvlText w:val=""/>
      <w:lvlJc w:val="left"/>
      <w:pPr>
        <w:ind w:left="720" w:hanging="360"/>
      </w:pPr>
      <w:rPr>
        <w:rFonts w:ascii="Symbol" w:hAnsi="Symbol" w:hint="default"/>
      </w:rPr>
    </w:lvl>
    <w:lvl w:ilvl="1" w:tplc="9B6864F4">
      <w:start w:val="1"/>
      <w:numFmt w:val="bullet"/>
      <w:lvlText w:val="o"/>
      <w:lvlJc w:val="left"/>
      <w:pPr>
        <w:ind w:left="1440" w:hanging="360"/>
      </w:pPr>
      <w:rPr>
        <w:rFonts w:ascii="Courier New" w:hAnsi="Courier New" w:hint="default"/>
      </w:rPr>
    </w:lvl>
    <w:lvl w:ilvl="2" w:tplc="6944AD28">
      <w:start w:val="1"/>
      <w:numFmt w:val="bullet"/>
      <w:lvlText w:val=""/>
      <w:lvlJc w:val="left"/>
      <w:pPr>
        <w:ind w:left="2160" w:hanging="360"/>
      </w:pPr>
      <w:rPr>
        <w:rFonts w:ascii="Wingdings" w:hAnsi="Wingdings" w:hint="default"/>
      </w:rPr>
    </w:lvl>
    <w:lvl w:ilvl="3" w:tplc="6E3090B0">
      <w:start w:val="1"/>
      <w:numFmt w:val="bullet"/>
      <w:lvlText w:val=""/>
      <w:lvlJc w:val="left"/>
      <w:pPr>
        <w:ind w:left="2880" w:hanging="360"/>
      </w:pPr>
      <w:rPr>
        <w:rFonts w:ascii="Symbol" w:hAnsi="Symbol" w:hint="default"/>
      </w:rPr>
    </w:lvl>
    <w:lvl w:ilvl="4" w:tplc="339A1FCE">
      <w:start w:val="1"/>
      <w:numFmt w:val="bullet"/>
      <w:lvlText w:val="o"/>
      <w:lvlJc w:val="left"/>
      <w:pPr>
        <w:ind w:left="3600" w:hanging="360"/>
      </w:pPr>
      <w:rPr>
        <w:rFonts w:ascii="Courier New" w:hAnsi="Courier New" w:hint="default"/>
      </w:rPr>
    </w:lvl>
    <w:lvl w:ilvl="5" w:tplc="A74EE36A">
      <w:start w:val="1"/>
      <w:numFmt w:val="bullet"/>
      <w:lvlText w:val=""/>
      <w:lvlJc w:val="left"/>
      <w:pPr>
        <w:ind w:left="4320" w:hanging="360"/>
      </w:pPr>
      <w:rPr>
        <w:rFonts w:ascii="Wingdings" w:hAnsi="Wingdings" w:hint="default"/>
      </w:rPr>
    </w:lvl>
    <w:lvl w:ilvl="6" w:tplc="DCE03A2C">
      <w:start w:val="1"/>
      <w:numFmt w:val="bullet"/>
      <w:lvlText w:val=""/>
      <w:lvlJc w:val="left"/>
      <w:pPr>
        <w:ind w:left="5040" w:hanging="360"/>
      </w:pPr>
      <w:rPr>
        <w:rFonts w:ascii="Symbol" w:hAnsi="Symbol" w:hint="default"/>
      </w:rPr>
    </w:lvl>
    <w:lvl w:ilvl="7" w:tplc="22602B7E">
      <w:start w:val="1"/>
      <w:numFmt w:val="bullet"/>
      <w:lvlText w:val="o"/>
      <w:lvlJc w:val="left"/>
      <w:pPr>
        <w:ind w:left="5760" w:hanging="360"/>
      </w:pPr>
      <w:rPr>
        <w:rFonts w:ascii="Courier New" w:hAnsi="Courier New" w:hint="default"/>
      </w:rPr>
    </w:lvl>
    <w:lvl w:ilvl="8" w:tplc="CBAE4EDE">
      <w:start w:val="1"/>
      <w:numFmt w:val="bullet"/>
      <w:lvlText w:val=""/>
      <w:lvlJc w:val="left"/>
      <w:pPr>
        <w:ind w:left="6480" w:hanging="360"/>
      </w:pPr>
      <w:rPr>
        <w:rFonts w:ascii="Wingdings" w:hAnsi="Wingdings" w:hint="default"/>
      </w:rPr>
    </w:lvl>
  </w:abstractNum>
  <w:abstractNum w:abstractNumId="9" w15:restartNumberingAfterBreak="0">
    <w:nsid w:val="198002B8"/>
    <w:multiLevelType w:val="hybridMultilevel"/>
    <w:tmpl w:val="FC32CFF6"/>
    <w:lvl w:ilvl="0" w:tplc="C8B8E724">
      <w:start w:val="1"/>
      <w:numFmt w:val="bullet"/>
      <w:lvlText w:val=""/>
      <w:lvlJc w:val="left"/>
      <w:pPr>
        <w:ind w:left="720" w:hanging="360"/>
      </w:pPr>
      <w:rPr>
        <w:rFonts w:ascii="Symbol" w:hAnsi="Symbol" w:hint="default"/>
      </w:rPr>
    </w:lvl>
    <w:lvl w:ilvl="1" w:tplc="F258C0F2">
      <w:start w:val="1"/>
      <w:numFmt w:val="bullet"/>
      <w:lvlText w:val="o"/>
      <w:lvlJc w:val="left"/>
      <w:pPr>
        <w:ind w:left="1440" w:hanging="360"/>
      </w:pPr>
      <w:rPr>
        <w:rFonts w:ascii="Courier New" w:hAnsi="Courier New" w:hint="default"/>
      </w:rPr>
    </w:lvl>
    <w:lvl w:ilvl="2" w:tplc="BA084BCA">
      <w:start w:val="1"/>
      <w:numFmt w:val="bullet"/>
      <w:lvlText w:val=""/>
      <w:lvlJc w:val="left"/>
      <w:pPr>
        <w:ind w:left="2160" w:hanging="360"/>
      </w:pPr>
      <w:rPr>
        <w:rFonts w:ascii="Wingdings" w:hAnsi="Wingdings" w:hint="default"/>
      </w:rPr>
    </w:lvl>
    <w:lvl w:ilvl="3" w:tplc="EB4C6022">
      <w:start w:val="1"/>
      <w:numFmt w:val="bullet"/>
      <w:lvlText w:val=""/>
      <w:lvlJc w:val="left"/>
      <w:pPr>
        <w:ind w:left="2880" w:hanging="360"/>
      </w:pPr>
      <w:rPr>
        <w:rFonts w:ascii="Symbol" w:hAnsi="Symbol" w:hint="default"/>
      </w:rPr>
    </w:lvl>
    <w:lvl w:ilvl="4" w:tplc="7C8430DA">
      <w:start w:val="1"/>
      <w:numFmt w:val="bullet"/>
      <w:lvlText w:val="o"/>
      <w:lvlJc w:val="left"/>
      <w:pPr>
        <w:ind w:left="3600" w:hanging="360"/>
      </w:pPr>
      <w:rPr>
        <w:rFonts w:ascii="Courier New" w:hAnsi="Courier New" w:hint="default"/>
      </w:rPr>
    </w:lvl>
    <w:lvl w:ilvl="5" w:tplc="A548689C">
      <w:start w:val="1"/>
      <w:numFmt w:val="bullet"/>
      <w:lvlText w:val=""/>
      <w:lvlJc w:val="left"/>
      <w:pPr>
        <w:ind w:left="4320" w:hanging="360"/>
      </w:pPr>
      <w:rPr>
        <w:rFonts w:ascii="Wingdings" w:hAnsi="Wingdings" w:hint="default"/>
      </w:rPr>
    </w:lvl>
    <w:lvl w:ilvl="6" w:tplc="96A4A3C8">
      <w:start w:val="1"/>
      <w:numFmt w:val="bullet"/>
      <w:lvlText w:val=""/>
      <w:lvlJc w:val="left"/>
      <w:pPr>
        <w:ind w:left="5040" w:hanging="360"/>
      </w:pPr>
      <w:rPr>
        <w:rFonts w:ascii="Symbol" w:hAnsi="Symbol" w:hint="default"/>
      </w:rPr>
    </w:lvl>
    <w:lvl w:ilvl="7" w:tplc="AE8474AC">
      <w:start w:val="1"/>
      <w:numFmt w:val="bullet"/>
      <w:lvlText w:val="o"/>
      <w:lvlJc w:val="left"/>
      <w:pPr>
        <w:ind w:left="5760" w:hanging="360"/>
      </w:pPr>
      <w:rPr>
        <w:rFonts w:ascii="Courier New" w:hAnsi="Courier New" w:hint="default"/>
      </w:rPr>
    </w:lvl>
    <w:lvl w:ilvl="8" w:tplc="576C50A8">
      <w:start w:val="1"/>
      <w:numFmt w:val="bullet"/>
      <w:lvlText w:val=""/>
      <w:lvlJc w:val="left"/>
      <w:pPr>
        <w:ind w:left="6480" w:hanging="360"/>
      </w:pPr>
      <w:rPr>
        <w:rFonts w:ascii="Wingdings" w:hAnsi="Wingdings" w:hint="default"/>
      </w:rPr>
    </w:lvl>
  </w:abstractNum>
  <w:abstractNum w:abstractNumId="10" w15:restartNumberingAfterBreak="0">
    <w:nsid w:val="1AA13B6F"/>
    <w:multiLevelType w:val="hybridMultilevel"/>
    <w:tmpl w:val="2494B5FA"/>
    <w:lvl w:ilvl="0" w:tplc="6F941580">
      <w:start w:val="24"/>
      <w:numFmt w:val="bullet"/>
      <w:lvlText w:val="-"/>
      <w:lvlJc w:val="left"/>
      <w:pPr>
        <w:ind w:left="360" w:hanging="360"/>
      </w:pPr>
      <w:rPr>
        <w:rFonts w:ascii="Times New Roman" w:eastAsia="Times New Roman" w:hAnsi="Times New Roman" w:cs="Times New Roman" w:hint="default"/>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E554E01"/>
    <w:multiLevelType w:val="hybridMultilevel"/>
    <w:tmpl w:val="A54CCC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0F87815"/>
    <w:multiLevelType w:val="hybridMultilevel"/>
    <w:tmpl w:val="297ABC70"/>
    <w:lvl w:ilvl="0" w:tplc="E3804F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336706"/>
    <w:multiLevelType w:val="hybridMultilevel"/>
    <w:tmpl w:val="00841B0E"/>
    <w:lvl w:ilvl="0" w:tplc="D6AC2F2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3B6693"/>
    <w:multiLevelType w:val="hybridMultilevel"/>
    <w:tmpl w:val="E2A450F4"/>
    <w:lvl w:ilvl="0" w:tplc="2F12524C">
      <w:start w:val="1"/>
      <w:numFmt w:val="bullet"/>
      <w:lvlText w:val=""/>
      <w:lvlJc w:val="left"/>
      <w:pPr>
        <w:ind w:left="720" w:hanging="360"/>
      </w:pPr>
      <w:rPr>
        <w:rFonts w:ascii="Symbol" w:hAnsi="Symbol" w:hint="default"/>
      </w:rPr>
    </w:lvl>
    <w:lvl w:ilvl="1" w:tplc="B50E69C8">
      <w:start w:val="1"/>
      <w:numFmt w:val="bullet"/>
      <w:lvlText w:val="o"/>
      <w:lvlJc w:val="left"/>
      <w:pPr>
        <w:ind w:left="1440" w:hanging="360"/>
      </w:pPr>
      <w:rPr>
        <w:rFonts w:ascii="Courier New" w:hAnsi="Courier New" w:hint="default"/>
      </w:rPr>
    </w:lvl>
    <w:lvl w:ilvl="2" w:tplc="8FE85A5A">
      <w:start w:val="1"/>
      <w:numFmt w:val="bullet"/>
      <w:lvlText w:val=""/>
      <w:lvlJc w:val="left"/>
      <w:pPr>
        <w:ind w:left="2160" w:hanging="360"/>
      </w:pPr>
      <w:rPr>
        <w:rFonts w:ascii="Wingdings" w:hAnsi="Wingdings" w:hint="default"/>
      </w:rPr>
    </w:lvl>
    <w:lvl w:ilvl="3" w:tplc="9C4ED04C">
      <w:start w:val="1"/>
      <w:numFmt w:val="bullet"/>
      <w:lvlText w:val=""/>
      <w:lvlJc w:val="left"/>
      <w:pPr>
        <w:ind w:left="2880" w:hanging="360"/>
      </w:pPr>
      <w:rPr>
        <w:rFonts w:ascii="Symbol" w:hAnsi="Symbol" w:hint="default"/>
      </w:rPr>
    </w:lvl>
    <w:lvl w:ilvl="4" w:tplc="B1D60782">
      <w:start w:val="1"/>
      <w:numFmt w:val="bullet"/>
      <w:lvlText w:val="o"/>
      <w:lvlJc w:val="left"/>
      <w:pPr>
        <w:ind w:left="3600" w:hanging="360"/>
      </w:pPr>
      <w:rPr>
        <w:rFonts w:ascii="Courier New" w:hAnsi="Courier New" w:hint="default"/>
      </w:rPr>
    </w:lvl>
    <w:lvl w:ilvl="5" w:tplc="7902BFE6">
      <w:start w:val="1"/>
      <w:numFmt w:val="bullet"/>
      <w:lvlText w:val=""/>
      <w:lvlJc w:val="left"/>
      <w:pPr>
        <w:ind w:left="4320" w:hanging="360"/>
      </w:pPr>
      <w:rPr>
        <w:rFonts w:ascii="Wingdings" w:hAnsi="Wingdings" w:hint="default"/>
      </w:rPr>
    </w:lvl>
    <w:lvl w:ilvl="6" w:tplc="7ED05D98">
      <w:start w:val="1"/>
      <w:numFmt w:val="bullet"/>
      <w:lvlText w:val=""/>
      <w:lvlJc w:val="left"/>
      <w:pPr>
        <w:ind w:left="5040" w:hanging="360"/>
      </w:pPr>
      <w:rPr>
        <w:rFonts w:ascii="Symbol" w:hAnsi="Symbol" w:hint="default"/>
      </w:rPr>
    </w:lvl>
    <w:lvl w:ilvl="7" w:tplc="08BC5998">
      <w:start w:val="1"/>
      <w:numFmt w:val="bullet"/>
      <w:lvlText w:val="o"/>
      <w:lvlJc w:val="left"/>
      <w:pPr>
        <w:ind w:left="5760" w:hanging="360"/>
      </w:pPr>
      <w:rPr>
        <w:rFonts w:ascii="Courier New" w:hAnsi="Courier New" w:hint="default"/>
      </w:rPr>
    </w:lvl>
    <w:lvl w:ilvl="8" w:tplc="B8B6D0C4">
      <w:start w:val="1"/>
      <w:numFmt w:val="bullet"/>
      <w:lvlText w:val=""/>
      <w:lvlJc w:val="left"/>
      <w:pPr>
        <w:ind w:left="6480" w:hanging="360"/>
      </w:pPr>
      <w:rPr>
        <w:rFonts w:ascii="Wingdings" w:hAnsi="Wingdings" w:hint="default"/>
      </w:rPr>
    </w:lvl>
  </w:abstractNum>
  <w:abstractNum w:abstractNumId="15" w15:restartNumberingAfterBreak="0">
    <w:nsid w:val="39827635"/>
    <w:multiLevelType w:val="hybridMultilevel"/>
    <w:tmpl w:val="35CC2510"/>
    <w:lvl w:ilvl="0" w:tplc="28222918">
      <w:start w:val="1"/>
      <w:numFmt w:val="bullet"/>
      <w:lvlText w:val="-"/>
      <w:lvlJc w:val="left"/>
      <w:pPr>
        <w:ind w:left="720" w:hanging="360"/>
      </w:pPr>
      <w:rPr>
        <w:rFonts w:ascii="-apple-system-font" w:hAnsi="-apple-system-font" w:hint="default"/>
      </w:rPr>
    </w:lvl>
    <w:lvl w:ilvl="1" w:tplc="C7D85914">
      <w:start w:val="1"/>
      <w:numFmt w:val="bullet"/>
      <w:lvlText w:val="o"/>
      <w:lvlJc w:val="left"/>
      <w:pPr>
        <w:ind w:left="1440" w:hanging="360"/>
      </w:pPr>
      <w:rPr>
        <w:rFonts w:ascii="Courier New" w:hAnsi="Courier New" w:hint="default"/>
      </w:rPr>
    </w:lvl>
    <w:lvl w:ilvl="2" w:tplc="C6149F36">
      <w:start w:val="1"/>
      <w:numFmt w:val="bullet"/>
      <w:lvlText w:val=""/>
      <w:lvlJc w:val="left"/>
      <w:pPr>
        <w:ind w:left="2160" w:hanging="360"/>
      </w:pPr>
      <w:rPr>
        <w:rFonts w:ascii="Wingdings" w:hAnsi="Wingdings" w:hint="default"/>
      </w:rPr>
    </w:lvl>
    <w:lvl w:ilvl="3" w:tplc="7DA0F424">
      <w:start w:val="1"/>
      <w:numFmt w:val="bullet"/>
      <w:lvlText w:val=""/>
      <w:lvlJc w:val="left"/>
      <w:pPr>
        <w:ind w:left="2880" w:hanging="360"/>
      </w:pPr>
      <w:rPr>
        <w:rFonts w:ascii="Symbol" w:hAnsi="Symbol" w:hint="default"/>
      </w:rPr>
    </w:lvl>
    <w:lvl w:ilvl="4" w:tplc="A448EEDA">
      <w:start w:val="1"/>
      <w:numFmt w:val="bullet"/>
      <w:lvlText w:val="o"/>
      <w:lvlJc w:val="left"/>
      <w:pPr>
        <w:ind w:left="3600" w:hanging="360"/>
      </w:pPr>
      <w:rPr>
        <w:rFonts w:ascii="Courier New" w:hAnsi="Courier New" w:hint="default"/>
      </w:rPr>
    </w:lvl>
    <w:lvl w:ilvl="5" w:tplc="BE6E36BA">
      <w:start w:val="1"/>
      <w:numFmt w:val="bullet"/>
      <w:lvlText w:val=""/>
      <w:lvlJc w:val="left"/>
      <w:pPr>
        <w:ind w:left="4320" w:hanging="360"/>
      </w:pPr>
      <w:rPr>
        <w:rFonts w:ascii="Wingdings" w:hAnsi="Wingdings" w:hint="default"/>
      </w:rPr>
    </w:lvl>
    <w:lvl w:ilvl="6" w:tplc="DBEEEDC2">
      <w:start w:val="1"/>
      <w:numFmt w:val="bullet"/>
      <w:lvlText w:val=""/>
      <w:lvlJc w:val="left"/>
      <w:pPr>
        <w:ind w:left="5040" w:hanging="360"/>
      </w:pPr>
      <w:rPr>
        <w:rFonts w:ascii="Symbol" w:hAnsi="Symbol" w:hint="default"/>
      </w:rPr>
    </w:lvl>
    <w:lvl w:ilvl="7" w:tplc="EF1E08A2">
      <w:start w:val="1"/>
      <w:numFmt w:val="bullet"/>
      <w:lvlText w:val="o"/>
      <w:lvlJc w:val="left"/>
      <w:pPr>
        <w:ind w:left="5760" w:hanging="360"/>
      </w:pPr>
      <w:rPr>
        <w:rFonts w:ascii="Courier New" w:hAnsi="Courier New" w:hint="default"/>
      </w:rPr>
    </w:lvl>
    <w:lvl w:ilvl="8" w:tplc="93EC5E14">
      <w:start w:val="1"/>
      <w:numFmt w:val="bullet"/>
      <w:lvlText w:val=""/>
      <w:lvlJc w:val="left"/>
      <w:pPr>
        <w:ind w:left="6480" w:hanging="360"/>
      </w:pPr>
      <w:rPr>
        <w:rFonts w:ascii="Wingdings" w:hAnsi="Wingdings" w:hint="default"/>
      </w:rPr>
    </w:lvl>
  </w:abstractNum>
  <w:abstractNum w:abstractNumId="16" w15:restartNumberingAfterBreak="0">
    <w:nsid w:val="3ECF48BA"/>
    <w:multiLevelType w:val="hybridMultilevel"/>
    <w:tmpl w:val="827AF016"/>
    <w:lvl w:ilvl="0" w:tplc="12B4E75C">
      <w:start w:val="1"/>
      <w:numFmt w:val="bullet"/>
      <w:lvlText w:val="-"/>
      <w:lvlJc w:val="left"/>
      <w:pPr>
        <w:ind w:left="720" w:hanging="360"/>
      </w:pPr>
      <w:rPr>
        <w:rFonts w:ascii="-apple-system-font" w:hAnsi="-apple-system-font" w:hint="default"/>
      </w:rPr>
    </w:lvl>
    <w:lvl w:ilvl="1" w:tplc="315A8F36">
      <w:start w:val="1"/>
      <w:numFmt w:val="bullet"/>
      <w:lvlText w:val="o"/>
      <w:lvlJc w:val="left"/>
      <w:pPr>
        <w:ind w:left="1440" w:hanging="360"/>
      </w:pPr>
      <w:rPr>
        <w:rFonts w:ascii="Courier New" w:hAnsi="Courier New" w:hint="default"/>
      </w:rPr>
    </w:lvl>
    <w:lvl w:ilvl="2" w:tplc="B52C0A2A">
      <w:start w:val="1"/>
      <w:numFmt w:val="bullet"/>
      <w:lvlText w:val=""/>
      <w:lvlJc w:val="left"/>
      <w:pPr>
        <w:ind w:left="2160" w:hanging="360"/>
      </w:pPr>
      <w:rPr>
        <w:rFonts w:ascii="Wingdings" w:hAnsi="Wingdings" w:hint="default"/>
      </w:rPr>
    </w:lvl>
    <w:lvl w:ilvl="3" w:tplc="5F6C1C9E">
      <w:start w:val="1"/>
      <w:numFmt w:val="bullet"/>
      <w:lvlText w:val=""/>
      <w:lvlJc w:val="left"/>
      <w:pPr>
        <w:ind w:left="2880" w:hanging="360"/>
      </w:pPr>
      <w:rPr>
        <w:rFonts w:ascii="Symbol" w:hAnsi="Symbol" w:hint="default"/>
      </w:rPr>
    </w:lvl>
    <w:lvl w:ilvl="4" w:tplc="2B18C49C">
      <w:start w:val="1"/>
      <w:numFmt w:val="bullet"/>
      <w:lvlText w:val="o"/>
      <w:lvlJc w:val="left"/>
      <w:pPr>
        <w:ind w:left="3600" w:hanging="360"/>
      </w:pPr>
      <w:rPr>
        <w:rFonts w:ascii="Courier New" w:hAnsi="Courier New" w:hint="default"/>
      </w:rPr>
    </w:lvl>
    <w:lvl w:ilvl="5" w:tplc="4336F6EA">
      <w:start w:val="1"/>
      <w:numFmt w:val="bullet"/>
      <w:lvlText w:val=""/>
      <w:lvlJc w:val="left"/>
      <w:pPr>
        <w:ind w:left="4320" w:hanging="360"/>
      </w:pPr>
      <w:rPr>
        <w:rFonts w:ascii="Wingdings" w:hAnsi="Wingdings" w:hint="default"/>
      </w:rPr>
    </w:lvl>
    <w:lvl w:ilvl="6" w:tplc="2724EBD8">
      <w:start w:val="1"/>
      <w:numFmt w:val="bullet"/>
      <w:lvlText w:val=""/>
      <w:lvlJc w:val="left"/>
      <w:pPr>
        <w:ind w:left="5040" w:hanging="360"/>
      </w:pPr>
      <w:rPr>
        <w:rFonts w:ascii="Symbol" w:hAnsi="Symbol" w:hint="default"/>
      </w:rPr>
    </w:lvl>
    <w:lvl w:ilvl="7" w:tplc="3A8A1C0C">
      <w:start w:val="1"/>
      <w:numFmt w:val="bullet"/>
      <w:lvlText w:val="o"/>
      <w:lvlJc w:val="left"/>
      <w:pPr>
        <w:ind w:left="5760" w:hanging="360"/>
      </w:pPr>
      <w:rPr>
        <w:rFonts w:ascii="Courier New" w:hAnsi="Courier New" w:hint="default"/>
      </w:rPr>
    </w:lvl>
    <w:lvl w:ilvl="8" w:tplc="770EE35C">
      <w:start w:val="1"/>
      <w:numFmt w:val="bullet"/>
      <w:lvlText w:val=""/>
      <w:lvlJc w:val="left"/>
      <w:pPr>
        <w:ind w:left="6480" w:hanging="360"/>
      </w:pPr>
      <w:rPr>
        <w:rFonts w:ascii="Wingdings" w:hAnsi="Wingdings" w:hint="default"/>
      </w:rPr>
    </w:lvl>
  </w:abstractNum>
  <w:abstractNum w:abstractNumId="17" w15:restartNumberingAfterBreak="0">
    <w:nsid w:val="48FB18DB"/>
    <w:multiLevelType w:val="hybridMultilevel"/>
    <w:tmpl w:val="A32A1188"/>
    <w:lvl w:ilvl="0" w:tplc="D598C556">
      <w:start w:val="1"/>
      <w:numFmt w:val="bullet"/>
      <w:lvlText w:val=""/>
      <w:lvlJc w:val="left"/>
      <w:pPr>
        <w:ind w:left="720" w:hanging="360"/>
      </w:pPr>
      <w:rPr>
        <w:rFonts w:ascii="Symbol" w:hAnsi="Symbol" w:hint="default"/>
      </w:rPr>
    </w:lvl>
    <w:lvl w:ilvl="1" w:tplc="0D96A582">
      <w:start w:val="1"/>
      <w:numFmt w:val="bullet"/>
      <w:lvlText w:val="o"/>
      <w:lvlJc w:val="left"/>
      <w:pPr>
        <w:ind w:left="1440" w:hanging="360"/>
      </w:pPr>
      <w:rPr>
        <w:rFonts w:ascii="Courier New" w:hAnsi="Courier New" w:hint="default"/>
      </w:rPr>
    </w:lvl>
    <w:lvl w:ilvl="2" w:tplc="114CF376">
      <w:start w:val="1"/>
      <w:numFmt w:val="bullet"/>
      <w:lvlText w:val=""/>
      <w:lvlJc w:val="left"/>
      <w:pPr>
        <w:ind w:left="2160" w:hanging="360"/>
      </w:pPr>
      <w:rPr>
        <w:rFonts w:ascii="Wingdings" w:hAnsi="Wingdings" w:hint="default"/>
      </w:rPr>
    </w:lvl>
    <w:lvl w:ilvl="3" w:tplc="B77C8736">
      <w:start w:val="1"/>
      <w:numFmt w:val="bullet"/>
      <w:lvlText w:val=""/>
      <w:lvlJc w:val="left"/>
      <w:pPr>
        <w:ind w:left="2880" w:hanging="360"/>
      </w:pPr>
      <w:rPr>
        <w:rFonts w:ascii="Symbol" w:hAnsi="Symbol" w:hint="default"/>
      </w:rPr>
    </w:lvl>
    <w:lvl w:ilvl="4" w:tplc="BE5ED782">
      <w:start w:val="1"/>
      <w:numFmt w:val="bullet"/>
      <w:lvlText w:val="o"/>
      <w:lvlJc w:val="left"/>
      <w:pPr>
        <w:ind w:left="3600" w:hanging="360"/>
      </w:pPr>
      <w:rPr>
        <w:rFonts w:ascii="Courier New" w:hAnsi="Courier New" w:hint="default"/>
      </w:rPr>
    </w:lvl>
    <w:lvl w:ilvl="5" w:tplc="5792D300">
      <w:start w:val="1"/>
      <w:numFmt w:val="bullet"/>
      <w:lvlText w:val=""/>
      <w:lvlJc w:val="left"/>
      <w:pPr>
        <w:ind w:left="4320" w:hanging="360"/>
      </w:pPr>
      <w:rPr>
        <w:rFonts w:ascii="Wingdings" w:hAnsi="Wingdings" w:hint="default"/>
      </w:rPr>
    </w:lvl>
    <w:lvl w:ilvl="6" w:tplc="4372DDE8">
      <w:start w:val="1"/>
      <w:numFmt w:val="bullet"/>
      <w:lvlText w:val=""/>
      <w:lvlJc w:val="left"/>
      <w:pPr>
        <w:ind w:left="5040" w:hanging="360"/>
      </w:pPr>
      <w:rPr>
        <w:rFonts w:ascii="Symbol" w:hAnsi="Symbol" w:hint="default"/>
      </w:rPr>
    </w:lvl>
    <w:lvl w:ilvl="7" w:tplc="ABF43200">
      <w:start w:val="1"/>
      <w:numFmt w:val="bullet"/>
      <w:lvlText w:val="o"/>
      <w:lvlJc w:val="left"/>
      <w:pPr>
        <w:ind w:left="5760" w:hanging="360"/>
      </w:pPr>
      <w:rPr>
        <w:rFonts w:ascii="Courier New" w:hAnsi="Courier New" w:hint="default"/>
      </w:rPr>
    </w:lvl>
    <w:lvl w:ilvl="8" w:tplc="9F64553A">
      <w:start w:val="1"/>
      <w:numFmt w:val="bullet"/>
      <w:lvlText w:val=""/>
      <w:lvlJc w:val="left"/>
      <w:pPr>
        <w:ind w:left="6480" w:hanging="360"/>
      </w:pPr>
      <w:rPr>
        <w:rFonts w:ascii="Wingdings" w:hAnsi="Wingdings" w:hint="default"/>
      </w:rPr>
    </w:lvl>
  </w:abstractNum>
  <w:abstractNum w:abstractNumId="18" w15:restartNumberingAfterBreak="0">
    <w:nsid w:val="4E77667D"/>
    <w:multiLevelType w:val="hybridMultilevel"/>
    <w:tmpl w:val="2FA2AA7C"/>
    <w:lvl w:ilvl="0" w:tplc="F522BC46">
      <w:start w:val="1"/>
      <w:numFmt w:val="upperLetter"/>
      <w:lvlText w:val="%1."/>
      <w:lvlJc w:val="left"/>
      <w:pPr>
        <w:ind w:left="720" w:hanging="360"/>
      </w:pPr>
    </w:lvl>
    <w:lvl w:ilvl="1" w:tplc="45E4BFE4">
      <w:start w:val="1"/>
      <w:numFmt w:val="lowerLetter"/>
      <w:lvlText w:val="%2."/>
      <w:lvlJc w:val="left"/>
      <w:pPr>
        <w:ind w:left="1440" w:hanging="360"/>
      </w:pPr>
    </w:lvl>
    <w:lvl w:ilvl="2" w:tplc="141E0A64">
      <w:start w:val="1"/>
      <w:numFmt w:val="lowerRoman"/>
      <w:lvlText w:val="%3."/>
      <w:lvlJc w:val="right"/>
      <w:pPr>
        <w:ind w:left="2160" w:hanging="180"/>
      </w:pPr>
    </w:lvl>
    <w:lvl w:ilvl="3" w:tplc="16122F2E">
      <w:start w:val="1"/>
      <w:numFmt w:val="decimal"/>
      <w:lvlText w:val="%4."/>
      <w:lvlJc w:val="left"/>
      <w:pPr>
        <w:ind w:left="2880" w:hanging="360"/>
      </w:pPr>
    </w:lvl>
    <w:lvl w:ilvl="4" w:tplc="877071BE">
      <w:start w:val="1"/>
      <w:numFmt w:val="lowerLetter"/>
      <w:lvlText w:val="%5."/>
      <w:lvlJc w:val="left"/>
      <w:pPr>
        <w:ind w:left="3600" w:hanging="360"/>
      </w:pPr>
    </w:lvl>
    <w:lvl w:ilvl="5" w:tplc="27FE953E">
      <w:start w:val="1"/>
      <w:numFmt w:val="lowerRoman"/>
      <w:lvlText w:val="%6."/>
      <w:lvlJc w:val="right"/>
      <w:pPr>
        <w:ind w:left="4320" w:hanging="180"/>
      </w:pPr>
    </w:lvl>
    <w:lvl w:ilvl="6" w:tplc="13D4EBA6">
      <w:start w:val="1"/>
      <w:numFmt w:val="decimal"/>
      <w:lvlText w:val="%7."/>
      <w:lvlJc w:val="left"/>
      <w:pPr>
        <w:ind w:left="5040" w:hanging="360"/>
      </w:pPr>
    </w:lvl>
    <w:lvl w:ilvl="7" w:tplc="C5DE55AA">
      <w:start w:val="1"/>
      <w:numFmt w:val="lowerLetter"/>
      <w:lvlText w:val="%8."/>
      <w:lvlJc w:val="left"/>
      <w:pPr>
        <w:ind w:left="5760" w:hanging="360"/>
      </w:pPr>
    </w:lvl>
    <w:lvl w:ilvl="8" w:tplc="D7CAD9A6">
      <w:start w:val="1"/>
      <w:numFmt w:val="lowerRoman"/>
      <w:lvlText w:val="%9."/>
      <w:lvlJc w:val="right"/>
      <w:pPr>
        <w:ind w:left="6480" w:hanging="180"/>
      </w:pPr>
    </w:lvl>
  </w:abstractNum>
  <w:abstractNum w:abstractNumId="19" w15:restartNumberingAfterBreak="0">
    <w:nsid w:val="500E6242"/>
    <w:multiLevelType w:val="hybridMultilevel"/>
    <w:tmpl w:val="94C0325E"/>
    <w:lvl w:ilvl="0" w:tplc="2BEEA74E">
      <w:start w:val="1"/>
      <w:numFmt w:val="bullet"/>
      <w:lvlText w:val=""/>
      <w:lvlJc w:val="left"/>
      <w:pPr>
        <w:ind w:left="-720" w:hanging="360"/>
      </w:pPr>
      <w:rPr>
        <w:rFonts w:ascii="Symbol" w:hAnsi="Symbol" w:hint="default"/>
      </w:rPr>
    </w:lvl>
    <w:lvl w:ilvl="1" w:tplc="04100003" w:tentative="1">
      <w:start w:val="1"/>
      <w:numFmt w:val="bullet"/>
      <w:lvlText w:val="o"/>
      <w:lvlJc w:val="left"/>
      <w:pPr>
        <w:ind w:left="0" w:hanging="360"/>
      </w:pPr>
      <w:rPr>
        <w:rFonts w:ascii="Courier New" w:hAnsi="Courier New" w:cs="Courier New" w:hint="default"/>
      </w:rPr>
    </w:lvl>
    <w:lvl w:ilvl="2" w:tplc="04100005" w:tentative="1">
      <w:start w:val="1"/>
      <w:numFmt w:val="bullet"/>
      <w:lvlText w:val=""/>
      <w:lvlJc w:val="left"/>
      <w:pPr>
        <w:ind w:left="720" w:hanging="360"/>
      </w:pPr>
      <w:rPr>
        <w:rFonts w:ascii="Wingdings" w:hAnsi="Wingdings" w:hint="default"/>
      </w:rPr>
    </w:lvl>
    <w:lvl w:ilvl="3" w:tplc="04100001" w:tentative="1">
      <w:start w:val="1"/>
      <w:numFmt w:val="bullet"/>
      <w:lvlText w:val=""/>
      <w:lvlJc w:val="left"/>
      <w:pPr>
        <w:ind w:left="1440" w:hanging="360"/>
      </w:pPr>
      <w:rPr>
        <w:rFonts w:ascii="Symbol" w:hAnsi="Symbol" w:hint="default"/>
      </w:rPr>
    </w:lvl>
    <w:lvl w:ilvl="4" w:tplc="04100003" w:tentative="1">
      <w:start w:val="1"/>
      <w:numFmt w:val="bullet"/>
      <w:lvlText w:val="o"/>
      <w:lvlJc w:val="left"/>
      <w:pPr>
        <w:ind w:left="2160" w:hanging="360"/>
      </w:pPr>
      <w:rPr>
        <w:rFonts w:ascii="Courier New" w:hAnsi="Courier New" w:cs="Courier New" w:hint="default"/>
      </w:rPr>
    </w:lvl>
    <w:lvl w:ilvl="5" w:tplc="04100005" w:tentative="1">
      <w:start w:val="1"/>
      <w:numFmt w:val="bullet"/>
      <w:lvlText w:val=""/>
      <w:lvlJc w:val="left"/>
      <w:pPr>
        <w:ind w:left="2880" w:hanging="360"/>
      </w:pPr>
      <w:rPr>
        <w:rFonts w:ascii="Wingdings" w:hAnsi="Wingdings" w:hint="default"/>
      </w:rPr>
    </w:lvl>
    <w:lvl w:ilvl="6" w:tplc="04100001" w:tentative="1">
      <w:start w:val="1"/>
      <w:numFmt w:val="bullet"/>
      <w:lvlText w:val=""/>
      <w:lvlJc w:val="left"/>
      <w:pPr>
        <w:ind w:left="3600" w:hanging="360"/>
      </w:pPr>
      <w:rPr>
        <w:rFonts w:ascii="Symbol" w:hAnsi="Symbol" w:hint="default"/>
      </w:rPr>
    </w:lvl>
    <w:lvl w:ilvl="7" w:tplc="04100003" w:tentative="1">
      <w:start w:val="1"/>
      <w:numFmt w:val="bullet"/>
      <w:lvlText w:val="o"/>
      <w:lvlJc w:val="left"/>
      <w:pPr>
        <w:ind w:left="4320" w:hanging="360"/>
      </w:pPr>
      <w:rPr>
        <w:rFonts w:ascii="Courier New" w:hAnsi="Courier New" w:cs="Courier New" w:hint="default"/>
      </w:rPr>
    </w:lvl>
    <w:lvl w:ilvl="8" w:tplc="04100005" w:tentative="1">
      <w:start w:val="1"/>
      <w:numFmt w:val="bullet"/>
      <w:lvlText w:val=""/>
      <w:lvlJc w:val="left"/>
      <w:pPr>
        <w:ind w:left="5040" w:hanging="360"/>
      </w:pPr>
      <w:rPr>
        <w:rFonts w:ascii="Wingdings" w:hAnsi="Wingdings" w:hint="default"/>
      </w:rPr>
    </w:lvl>
  </w:abstractNum>
  <w:abstractNum w:abstractNumId="20" w15:restartNumberingAfterBreak="0">
    <w:nsid w:val="552A6F89"/>
    <w:multiLevelType w:val="hybridMultilevel"/>
    <w:tmpl w:val="354292D2"/>
    <w:lvl w:ilvl="0" w:tplc="1106571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F07B19"/>
    <w:multiLevelType w:val="hybridMultilevel"/>
    <w:tmpl w:val="A2DA3652"/>
    <w:lvl w:ilvl="0" w:tplc="DA081DE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4415C9"/>
    <w:multiLevelType w:val="hybridMultilevel"/>
    <w:tmpl w:val="C67AC27A"/>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3" w15:restartNumberingAfterBreak="0">
    <w:nsid w:val="65610F39"/>
    <w:multiLevelType w:val="hybridMultilevel"/>
    <w:tmpl w:val="822C4FF6"/>
    <w:lvl w:ilvl="0" w:tplc="DF0A079C">
      <w:start w:val="1"/>
      <w:numFmt w:val="bullet"/>
      <w:lvlText w:val=""/>
      <w:lvlJc w:val="left"/>
      <w:pPr>
        <w:ind w:left="720" w:hanging="360"/>
      </w:pPr>
      <w:rPr>
        <w:rFonts w:ascii="Symbol" w:hAnsi="Symbol" w:hint="default"/>
      </w:rPr>
    </w:lvl>
    <w:lvl w:ilvl="1" w:tplc="61B23E8A">
      <w:start w:val="1"/>
      <w:numFmt w:val="bullet"/>
      <w:lvlText w:val="o"/>
      <w:lvlJc w:val="left"/>
      <w:pPr>
        <w:ind w:left="1440" w:hanging="360"/>
      </w:pPr>
      <w:rPr>
        <w:rFonts w:ascii="Courier New" w:hAnsi="Courier New" w:hint="default"/>
      </w:rPr>
    </w:lvl>
    <w:lvl w:ilvl="2" w:tplc="A9AA6A6C">
      <w:start w:val="1"/>
      <w:numFmt w:val="bullet"/>
      <w:lvlText w:val=""/>
      <w:lvlJc w:val="left"/>
      <w:pPr>
        <w:ind w:left="2160" w:hanging="360"/>
      </w:pPr>
      <w:rPr>
        <w:rFonts w:ascii="Wingdings" w:hAnsi="Wingdings" w:hint="default"/>
      </w:rPr>
    </w:lvl>
    <w:lvl w:ilvl="3" w:tplc="3A58C64C">
      <w:start w:val="1"/>
      <w:numFmt w:val="bullet"/>
      <w:lvlText w:val=""/>
      <w:lvlJc w:val="left"/>
      <w:pPr>
        <w:ind w:left="2880" w:hanging="360"/>
      </w:pPr>
      <w:rPr>
        <w:rFonts w:ascii="Symbol" w:hAnsi="Symbol" w:hint="default"/>
      </w:rPr>
    </w:lvl>
    <w:lvl w:ilvl="4" w:tplc="06820542">
      <w:start w:val="1"/>
      <w:numFmt w:val="bullet"/>
      <w:lvlText w:val="o"/>
      <w:lvlJc w:val="left"/>
      <w:pPr>
        <w:ind w:left="3600" w:hanging="360"/>
      </w:pPr>
      <w:rPr>
        <w:rFonts w:ascii="Courier New" w:hAnsi="Courier New" w:hint="default"/>
      </w:rPr>
    </w:lvl>
    <w:lvl w:ilvl="5" w:tplc="F32C8FB6">
      <w:start w:val="1"/>
      <w:numFmt w:val="bullet"/>
      <w:lvlText w:val=""/>
      <w:lvlJc w:val="left"/>
      <w:pPr>
        <w:ind w:left="4320" w:hanging="360"/>
      </w:pPr>
      <w:rPr>
        <w:rFonts w:ascii="Wingdings" w:hAnsi="Wingdings" w:hint="default"/>
      </w:rPr>
    </w:lvl>
    <w:lvl w:ilvl="6" w:tplc="AD96DABE">
      <w:start w:val="1"/>
      <w:numFmt w:val="bullet"/>
      <w:lvlText w:val=""/>
      <w:lvlJc w:val="left"/>
      <w:pPr>
        <w:ind w:left="5040" w:hanging="360"/>
      </w:pPr>
      <w:rPr>
        <w:rFonts w:ascii="Symbol" w:hAnsi="Symbol" w:hint="default"/>
      </w:rPr>
    </w:lvl>
    <w:lvl w:ilvl="7" w:tplc="60FC2264">
      <w:start w:val="1"/>
      <w:numFmt w:val="bullet"/>
      <w:lvlText w:val="o"/>
      <w:lvlJc w:val="left"/>
      <w:pPr>
        <w:ind w:left="5760" w:hanging="360"/>
      </w:pPr>
      <w:rPr>
        <w:rFonts w:ascii="Courier New" w:hAnsi="Courier New" w:hint="default"/>
      </w:rPr>
    </w:lvl>
    <w:lvl w:ilvl="8" w:tplc="B97C7B6A">
      <w:start w:val="1"/>
      <w:numFmt w:val="bullet"/>
      <w:lvlText w:val=""/>
      <w:lvlJc w:val="left"/>
      <w:pPr>
        <w:ind w:left="6480" w:hanging="360"/>
      </w:pPr>
      <w:rPr>
        <w:rFonts w:ascii="Wingdings" w:hAnsi="Wingdings" w:hint="default"/>
      </w:rPr>
    </w:lvl>
  </w:abstractNum>
  <w:abstractNum w:abstractNumId="24" w15:restartNumberingAfterBreak="0">
    <w:nsid w:val="674E6A63"/>
    <w:multiLevelType w:val="hybridMultilevel"/>
    <w:tmpl w:val="4B3CB6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5" w15:restartNumberingAfterBreak="0">
    <w:nsid w:val="6C7C2AEA"/>
    <w:multiLevelType w:val="hybridMultilevel"/>
    <w:tmpl w:val="20C0DC2C"/>
    <w:lvl w:ilvl="0" w:tplc="1D967D1C">
      <w:start w:val="1"/>
      <w:numFmt w:val="bullet"/>
      <w:lvlText w:val="-"/>
      <w:lvlJc w:val="left"/>
      <w:pPr>
        <w:ind w:left="720" w:hanging="360"/>
      </w:pPr>
      <w:rPr>
        <w:rFonts w:ascii="-apple-system-font" w:hAnsi="-apple-system-font" w:hint="default"/>
      </w:rPr>
    </w:lvl>
    <w:lvl w:ilvl="1" w:tplc="FCD66054">
      <w:start w:val="1"/>
      <w:numFmt w:val="bullet"/>
      <w:lvlText w:val="o"/>
      <w:lvlJc w:val="left"/>
      <w:pPr>
        <w:ind w:left="1440" w:hanging="360"/>
      </w:pPr>
      <w:rPr>
        <w:rFonts w:ascii="Courier New" w:hAnsi="Courier New" w:hint="default"/>
      </w:rPr>
    </w:lvl>
    <w:lvl w:ilvl="2" w:tplc="06F679B2">
      <w:start w:val="1"/>
      <w:numFmt w:val="bullet"/>
      <w:lvlText w:val=""/>
      <w:lvlJc w:val="left"/>
      <w:pPr>
        <w:ind w:left="2160" w:hanging="360"/>
      </w:pPr>
      <w:rPr>
        <w:rFonts w:ascii="Wingdings" w:hAnsi="Wingdings" w:hint="default"/>
      </w:rPr>
    </w:lvl>
    <w:lvl w:ilvl="3" w:tplc="4616515A">
      <w:start w:val="1"/>
      <w:numFmt w:val="bullet"/>
      <w:lvlText w:val=""/>
      <w:lvlJc w:val="left"/>
      <w:pPr>
        <w:ind w:left="2880" w:hanging="360"/>
      </w:pPr>
      <w:rPr>
        <w:rFonts w:ascii="Symbol" w:hAnsi="Symbol" w:hint="default"/>
      </w:rPr>
    </w:lvl>
    <w:lvl w:ilvl="4" w:tplc="647687CA">
      <w:start w:val="1"/>
      <w:numFmt w:val="bullet"/>
      <w:lvlText w:val="o"/>
      <w:lvlJc w:val="left"/>
      <w:pPr>
        <w:ind w:left="3600" w:hanging="360"/>
      </w:pPr>
      <w:rPr>
        <w:rFonts w:ascii="Courier New" w:hAnsi="Courier New" w:hint="default"/>
      </w:rPr>
    </w:lvl>
    <w:lvl w:ilvl="5" w:tplc="D8528448">
      <w:start w:val="1"/>
      <w:numFmt w:val="bullet"/>
      <w:lvlText w:val=""/>
      <w:lvlJc w:val="left"/>
      <w:pPr>
        <w:ind w:left="4320" w:hanging="360"/>
      </w:pPr>
      <w:rPr>
        <w:rFonts w:ascii="Wingdings" w:hAnsi="Wingdings" w:hint="default"/>
      </w:rPr>
    </w:lvl>
    <w:lvl w:ilvl="6" w:tplc="5FF21DF8">
      <w:start w:val="1"/>
      <w:numFmt w:val="bullet"/>
      <w:lvlText w:val=""/>
      <w:lvlJc w:val="left"/>
      <w:pPr>
        <w:ind w:left="5040" w:hanging="360"/>
      </w:pPr>
      <w:rPr>
        <w:rFonts w:ascii="Symbol" w:hAnsi="Symbol" w:hint="default"/>
      </w:rPr>
    </w:lvl>
    <w:lvl w:ilvl="7" w:tplc="FC887468">
      <w:start w:val="1"/>
      <w:numFmt w:val="bullet"/>
      <w:lvlText w:val="o"/>
      <w:lvlJc w:val="left"/>
      <w:pPr>
        <w:ind w:left="5760" w:hanging="360"/>
      </w:pPr>
      <w:rPr>
        <w:rFonts w:ascii="Courier New" w:hAnsi="Courier New" w:hint="default"/>
      </w:rPr>
    </w:lvl>
    <w:lvl w:ilvl="8" w:tplc="4C4A20CE">
      <w:start w:val="1"/>
      <w:numFmt w:val="bullet"/>
      <w:lvlText w:val=""/>
      <w:lvlJc w:val="left"/>
      <w:pPr>
        <w:ind w:left="6480" w:hanging="360"/>
      </w:pPr>
      <w:rPr>
        <w:rFonts w:ascii="Wingdings" w:hAnsi="Wingdings" w:hint="default"/>
      </w:rPr>
    </w:lvl>
  </w:abstractNum>
  <w:abstractNum w:abstractNumId="26" w15:restartNumberingAfterBreak="0">
    <w:nsid w:val="764E5BCE"/>
    <w:multiLevelType w:val="hybridMultilevel"/>
    <w:tmpl w:val="4B0C96A0"/>
    <w:lvl w:ilvl="0" w:tplc="C6785FB0">
      <w:numFmt w:val="bullet"/>
      <w:lvlText w:val="-"/>
      <w:lvlJc w:val="left"/>
      <w:pPr>
        <w:ind w:left="360" w:hanging="360"/>
      </w:pPr>
      <w:rPr>
        <w:rFonts w:ascii="Cambria" w:eastAsiaTheme="minorHAnsi" w:hAnsi="Cambri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6C54457"/>
    <w:multiLevelType w:val="hybridMultilevel"/>
    <w:tmpl w:val="C6F0641C"/>
    <w:lvl w:ilvl="0" w:tplc="A5869F10">
      <w:numFmt w:val="bullet"/>
      <w:lvlText w:val="-"/>
      <w:lvlJc w:val="left"/>
      <w:pPr>
        <w:ind w:left="360" w:hanging="360"/>
      </w:pPr>
      <w:rPr>
        <w:rFonts w:ascii="Calibri" w:eastAsia="Calibri" w:hAnsi="Calibri" w:cs="Calibri" w:hint="default"/>
        <w:color w:val="FF0000"/>
        <w:sz w:val="2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BD61CE1"/>
    <w:multiLevelType w:val="hybridMultilevel"/>
    <w:tmpl w:val="393AE7F8"/>
    <w:lvl w:ilvl="0" w:tplc="E1CA911A">
      <w:numFmt w:val="bullet"/>
      <w:lvlText w:val="•"/>
      <w:lvlJc w:val="left"/>
      <w:pPr>
        <w:ind w:left="360" w:hanging="360"/>
      </w:pPr>
      <w:rPr>
        <w:rFonts w:ascii="Cambria" w:eastAsiaTheme="minorHAnsi" w:hAnsi="Cambri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F2C01A8"/>
    <w:multiLevelType w:val="hybridMultilevel"/>
    <w:tmpl w:val="7AD0F342"/>
    <w:lvl w:ilvl="0" w:tplc="CD328D0C">
      <w:start w:val="1"/>
      <w:numFmt w:val="bullet"/>
      <w:lvlText w:val=""/>
      <w:lvlJc w:val="left"/>
      <w:pPr>
        <w:ind w:left="720" w:hanging="360"/>
      </w:pPr>
      <w:rPr>
        <w:rFonts w:ascii="Symbol" w:hAnsi="Symbol" w:hint="default"/>
      </w:rPr>
    </w:lvl>
    <w:lvl w:ilvl="1" w:tplc="8AD44D0C">
      <w:start w:val="1"/>
      <w:numFmt w:val="bullet"/>
      <w:lvlText w:val="o"/>
      <w:lvlJc w:val="left"/>
      <w:pPr>
        <w:ind w:left="1440" w:hanging="360"/>
      </w:pPr>
      <w:rPr>
        <w:rFonts w:ascii="Courier New" w:hAnsi="Courier New" w:hint="default"/>
      </w:rPr>
    </w:lvl>
    <w:lvl w:ilvl="2" w:tplc="5D224BF4">
      <w:start w:val="1"/>
      <w:numFmt w:val="bullet"/>
      <w:lvlText w:val=""/>
      <w:lvlJc w:val="left"/>
      <w:pPr>
        <w:ind w:left="2160" w:hanging="360"/>
      </w:pPr>
      <w:rPr>
        <w:rFonts w:ascii="Wingdings" w:hAnsi="Wingdings" w:hint="default"/>
      </w:rPr>
    </w:lvl>
    <w:lvl w:ilvl="3" w:tplc="4BD0BB5C">
      <w:start w:val="1"/>
      <w:numFmt w:val="bullet"/>
      <w:lvlText w:val=""/>
      <w:lvlJc w:val="left"/>
      <w:pPr>
        <w:ind w:left="2880" w:hanging="360"/>
      </w:pPr>
      <w:rPr>
        <w:rFonts w:ascii="Symbol" w:hAnsi="Symbol" w:hint="default"/>
      </w:rPr>
    </w:lvl>
    <w:lvl w:ilvl="4" w:tplc="49744A9A">
      <w:start w:val="1"/>
      <w:numFmt w:val="bullet"/>
      <w:lvlText w:val="o"/>
      <w:lvlJc w:val="left"/>
      <w:pPr>
        <w:ind w:left="3600" w:hanging="360"/>
      </w:pPr>
      <w:rPr>
        <w:rFonts w:ascii="Courier New" w:hAnsi="Courier New" w:hint="default"/>
      </w:rPr>
    </w:lvl>
    <w:lvl w:ilvl="5" w:tplc="810AE4F8">
      <w:start w:val="1"/>
      <w:numFmt w:val="bullet"/>
      <w:lvlText w:val=""/>
      <w:lvlJc w:val="left"/>
      <w:pPr>
        <w:ind w:left="4320" w:hanging="360"/>
      </w:pPr>
      <w:rPr>
        <w:rFonts w:ascii="Wingdings" w:hAnsi="Wingdings" w:hint="default"/>
      </w:rPr>
    </w:lvl>
    <w:lvl w:ilvl="6" w:tplc="BD1EA756">
      <w:start w:val="1"/>
      <w:numFmt w:val="bullet"/>
      <w:lvlText w:val=""/>
      <w:lvlJc w:val="left"/>
      <w:pPr>
        <w:ind w:left="5040" w:hanging="360"/>
      </w:pPr>
      <w:rPr>
        <w:rFonts w:ascii="Symbol" w:hAnsi="Symbol" w:hint="default"/>
      </w:rPr>
    </w:lvl>
    <w:lvl w:ilvl="7" w:tplc="1472D402">
      <w:start w:val="1"/>
      <w:numFmt w:val="bullet"/>
      <w:lvlText w:val="o"/>
      <w:lvlJc w:val="left"/>
      <w:pPr>
        <w:ind w:left="5760" w:hanging="360"/>
      </w:pPr>
      <w:rPr>
        <w:rFonts w:ascii="Courier New" w:hAnsi="Courier New" w:hint="default"/>
      </w:rPr>
    </w:lvl>
    <w:lvl w:ilvl="8" w:tplc="D8AE454E">
      <w:start w:val="1"/>
      <w:numFmt w:val="bullet"/>
      <w:lvlText w:val=""/>
      <w:lvlJc w:val="left"/>
      <w:pPr>
        <w:ind w:left="6480" w:hanging="360"/>
      </w:pPr>
      <w:rPr>
        <w:rFonts w:ascii="Wingdings" w:hAnsi="Wingdings" w:hint="default"/>
      </w:rPr>
    </w:lvl>
  </w:abstractNum>
  <w:num w:numId="1" w16cid:durableId="714082130">
    <w:abstractNumId w:val="0"/>
  </w:num>
  <w:num w:numId="2" w16cid:durableId="480542538">
    <w:abstractNumId w:val="15"/>
  </w:num>
  <w:num w:numId="3" w16cid:durableId="289439261">
    <w:abstractNumId w:val="16"/>
  </w:num>
  <w:num w:numId="4" w16cid:durableId="149761086">
    <w:abstractNumId w:val="25"/>
  </w:num>
  <w:num w:numId="5" w16cid:durableId="36009984">
    <w:abstractNumId w:val="23"/>
  </w:num>
  <w:num w:numId="6" w16cid:durableId="1533880518">
    <w:abstractNumId w:val="9"/>
  </w:num>
  <w:num w:numId="7" w16cid:durableId="1764912577">
    <w:abstractNumId w:val="18"/>
  </w:num>
  <w:num w:numId="8" w16cid:durableId="486171230">
    <w:abstractNumId w:val="7"/>
  </w:num>
  <w:num w:numId="9" w16cid:durableId="1795444181">
    <w:abstractNumId w:val="14"/>
  </w:num>
  <w:num w:numId="10" w16cid:durableId="304899050">
    <w:abstractNumId w:val="17"/>
  </w:num>
  <w:num w:numId="11" w16cid:durableId="1736472807">
    <w:abstractNumId w:val="5"/>
  </w:num>
  <w:num w:numId="12" w16cid:durableId="463084901">
    <w:abstractNumId w:val="29"/>
  </w:num>
  <w:num w:numId="13" w16cid:durableId="1239097456">
    <w:abstractNumId w:val="8"/>
  </w:num>
  <w:num w:numId="14" w16cid:durableId="359085080">
    <w:abstractNumId w:val="3"/>
  </w:num>
  <w:num w:numId="15" w16cid:durableId="552927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434495">
    <w:abstractNumId w:val="11"/>
  </w:num>
  <w:num w:numId="17" w16cid:durableId="292057511">
    <w:abstractNumId w:val="22"/>
  </w:num>
  <w:num w:numId="18" w16cid:durableId="1837257857">
    <w:abstractNumId w:val="2"/>
  </w:num>
  <w:num w:numId="19" w16cid:durableId="1641109906">
    <w:abstractNumId w:val="24"/>
  </w:num>
  <w:num w:numId="20" w16cid:durableId="1778326182">
    <w:abstractNumId w:val="19"/>
  </w:num>
  <w:num w:numId="21" w16cid:durableId="1414619970">
    <w:abstractNumId w:val="27"/>
  </w:num>
  <w:num w:numId="22" w16cid:durableId="323819588">
    <w:abstractNumId w:val="21"/>
  </w:num>
  <w:num w:numId="23" w16cid:durableId="1117329719">
    <w:abstractNumId w:val="20"/>
  </w:num>
  <w:num w:numId="24" w16cid:durableId="1097553814">
    <w:abstractNumId w:val="13"/>
  </w:num>
  <w:num w:numId="25" w16cid:durableId="726415635">
    <w:abstractNumId w:val="6"/>
  </w:num>
  <w:num w:numId="26" w16cid:durableId="211771163">
    <w:abstractNumId w:val="12"/>
  </w:num>
  <w:num w:numId="27" w16cid:durableId="606231953">
    <w:abstractNumId w:val="26"/>
  </w:num>
  <w:num w:numId="28" w16cid:durableId="1784421865">
    <w:abstractNumId w:val="28"/>
  </w:num>
  <w:num w:numId="29" w16cid:durableId="963343683">
    <w:abstractNumId w:val="10"/>
  </w:num>
  <w:num w:numId="30" w16cid:durableId="2008709972">
    <w:abstractNumId w:val="1"/>
  </w:num>
  <w:num w:numId="31" w16cid:durableId="113409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AF0"/>
    <w:rsid w:val="000167B9"/>
    <w:rsid w:val="00044273"/>
    <w:rsid w:val="00055098"/>
    <w:rsid w:val="00064423"/>
    <w:rsid w:val="00073B88"/>
    <w:rsid w:val="00092FCF"/>
    <w:rsid w:val="000D4BC4"/>
    <w:rsid w:val="001044EE"/>
    <w:rsid w:val="001110ED"/>
    <w:rsid w:val="00115CD0"/>
    <w:rsid w:val="00125CF8"/>
    <w:rsid w:val="00126A0B"/>
    <w:rsid w:val="00162AF7"/>
    <w:rsid w:val="00163682"/>
    <w:rsid w:val="001A42AF"/>
    <w:rsid w:val="002307DD"/>
    <w:rsid w:val="00232222"/>
    <w:rsid w:val="00257CC6"/>
    <w:rsid w:val="0026608F"/>
    <w:rsid w:val="002755AF"/>
    <w:rsid w:val="0029569D"/>
    <w:rsid w:val="002A389F"/>
    <w:rsid w:val="002A5FA3"/>
    <w:rsid w:val="002D4D37"/>
    <w:rsid w:val="002F3D70"/>
    <w:rsid w:val="003022CA"/>
    <w:rsid w:val="00343557"/>
    <w:rsid w:val="003465EE"/>
    <w:rsid w:val="003A72AE"/>
    <w:rsid w:val="003B61EE"/>
    <w:rsid w:val="003B737B"/>
    <w:rsid w:val="003F2EA2"/>
    <w:rsid w:val="003F5287"/>
    <w:rsid w:val="00452188"/>
    <w:rsid w:val="004B3B04"/>
    <w:rsid w:val="004C5ECB"/>
    <w:rsid w:val="004F2668"/>
    <w:rsid w:val="00533537"/>
    <w:rsid w:val="00546438"/>
    <w:rsid w:val="0056288C"/>
    <w:rsid w:val="00563618"/>
    <w:rsid w:val="005A550E"/>
    <w:rsid w:val="005D0D28"/>
    <w:rsid w:val="005E6D06"/>
    <w:rsid w:val="00603923"/>
    <w:rsid w:val="006429D9"/>
    <w:rsid w:val="006432F5"/>
    <w:rsid w:val="00646F0C"/>
    <w:rsid w:val="0066666C"/>
    <w:rsid w:val="00691D02"/>
    <w:rsid w:val="00693E0A"/>
    <w:rsid w:val="006C28A4"/>
    <w:rsid w:val="006D3480"/>
    <w:rsid w:val="00713EDF"/>
    <w:rsid w:val="0072288D"/>
    <w:rsid w:val="0072336B"/>
    <w:rsid w:val="007326C8"/>
    <w:rsid w:val="007963C0"/>
    <w:rsid w:val="007A7475"/>
    <w:rsid w:val="007B49CC"/>
    <w:rsid w:val="007E4975"/>
    <w:rsid w:val="00805C91"/>
    <w:rsid w:val="00806462"/>
    <w:rsid w:val="008308AC"/>
    <w:rsid w:val="00834965"/>
    <w:rsid w:val="00836DBD"/>
    <w:rsid w:val="008571C0"/>
    <w:rsid w:val="008601ED"/>
    <w:rsid w:val="00885D74"/>
    <w:rsid w:val="008B1A64"/>
    <w:rsid w:val="008D5431"/>
    <w:rsid w:val="008E01CF"/>
    <w:rsid w:val="008E379D"/>
    <w:rsid w:val="008F4695"/>
    <w:rsid w:val="008F63D4"/>
    <w:rsid w:val="0090292A"/>
    <w:rsid w:val="009535ED"/>
    <w:rsid w:val="00967CD1"/>
    <w:rsid w:val="00986596"/>
    <w:rsid w:val="009A63C2"/>
    <w:rsid w:val="009B163E"/>
    <w:rsid w:val="009D2F47"/>
    <w:rsid w:val="009F2DF3"/>
    <w:rsid w:val="00A12D58"/>
    <w:rsid w:val="00A50500"/>
    <w:rsid w:val="00A5588B"/>
    <w:rsid w:val="00A92D70"/>
    <w:rsid w:val="00AC669F"/>
    <w:rsid w:val="00B168BF"/>
    <w:rsid w:val="00B2156D"/>
    <w:rsid w:val="00B35492"/>
    <w:rsid w:val="00B516B1"/>
    <w:rsid w:val="00B54E2C"/>
    <w:rsid w:val="00B61ED0"/>
    <w:rsid w:val="00B647AC"/>
    <w:rsid w:val="00B871D6"/>
    <w:rsid w:val="00B92557"/>
    <w:rsid w:val="00BA7B0A"/>
    <w:rsid w:val="00BB2D3C"/>
    <w:rsid w:val="00BB76D7"/>
    <w:rsid w:val="00BE3F50"/>
    <w:rsid w:val="00BE6DA7"/>
    <w:rsid w:val="00BF1A8E"/>
    <w:rsid w:val="00BF20DA"/>
    <w:rsid w:val="00C2046F"/>
    <w:rsid w:val="00CC6D77"/>
    <w:rsid w:val="00CD75DB"/>
    <w:rsid w:val="00CE42F9"/>
    <w:rsid w:val="00CE74CD"/>
    <w:rsid w:val="00CF20FB"/>
    <w:rsid w:val="00CF4DC4"/>
    <w:rsid w:val="00D171BA"/>
    <w:rsid w:val="00D30A85"/>
    <w:rsid w:val="00D646C4"/>
    <w:rsid w:val="00D81F93"/>
    <w:rsid w:val="00DD443E"/>
    <w:rsid w:val="00DD481B"/>
    <w:rsid w:val="00DE6996"/>
    <w:rsid w:val="00DF2DEF"/>
    <w:rsid w:val="00E17A14"/>
    <w:rsid w:val="00E56C28"/>
    <w:rsid w:val="00E83AF0"/>
    <w:rsid w:val="00E8596E"/>
    <w:rsid w:val="00E94E0D"/>
    <w:rsid w:val="00EA3C17"/>
    <w:rsid w:val="00EA5F76"/>
    <w:rsid w:val="00EA7544"/>
    <w:rsid w:val="00EA7EB3"/>
    <w:rsid w:val="00EB1C80"/>
    <w:rsid w:val="00EF0D7A"/>
    <w:rsid w:val="00F24AF2"/>
    <w:rsid w:val="00F406D0"/>
    <w:rsid w:val="00F44E33"/>
    <w:rsid w:val="00F55DF1"/>
    <w:rsid w:val="00F66360"/>
    <w:rsid w:val="00F9338F"/>
    <w:rsid w:val="00F97FD7"/>
    <w:rsid w:val="00FA08A5"/>
    <w:rsid w:val="00FA09D7"/>
    <w:rsid w:val="00FD396F"/>
    <w:rsid w:val="00FD5BCD"/>
    <w:rsid w:val="00FD5CEF"/>
    <w:rsid w:val="00FE3CCB"/>
    <w:rsid w:val="1DA7E5C2"/>
    <w:rsid w:val="21F52688"/>
    <w:rsid w:val="260A30D7"/>
    <w:rsid w:val="395472AA"/>
    <w:rsid w:val="4968A4CA"/>
    <w:rsid w:val="79DDCCC8"/>
    <w:rsid w:val="7AAA67D8"/>
    <w:rsid w:val="7E684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B5CA73"/>
  <w15:chartTrackingRefBased/>
  <w15:docId w15:val="{1BD3227A-4E56-4F16-BE9F-C3CB2FBB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07DD"/>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EA3C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3A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3AF0"/>
  </w:style>
  <w:style w:type="paragraph" w:styleId="Pidipagina">
    <w:name w:val="footer"/>
    <w:basedOn w:val="Normale"/>
    <w:link w:val="PidipaginaCarattere"/>
    <w:uiPriority w:val="99"/>
    <w:unhideWhenUsed/>
    <w:rsid w:val="00E83A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3AF0"/>
  </w:style>
  <w:style w:type="paragraph" w:styleId="Paragrafoelenco">
    <w:name w:val="List Paragraph"/>
    <w:basedOn w:val="Normale"/>
    <w:uiPriority w:val="34"/>
    <w:qFormat/>
    <w:rsid w:val="001110ED"/>
    <w:pPr>
      <w:ind w:left="720"/>
      <w:contextualSpacing/>
    </w:p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E74B5" w:themeColor="accent1" w:themeShade="BF"/>
      <w:sz w:val="32"/>
      <w:szCs w:val="32"/>
    </w:rPr>
  </w:style>
  <w:style w:type="character" w:styleId="Rimandonotaapidipagina">
    <w:name w:val="footnote reference"/>
    <w:basedOn w:val="Carpredefinitoparagrafo"/>
    <w:uiPriority w:val="99"/>
    <w:semiHidden/>
    <w:unhideWhenUsed/>
    <w:rPr>
      <w:vertAlign w:val="superscript"/>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agriglia1chiara-colore1">
    <w:name w:val="Grid Table 1 Light Accent 1"/>
    <w:basedOn w:val="Tabellanormale"/>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llegamentoipertestuale">
    <w:name w:val="Hyperlink"/>
    <w:basedOn w:val="Carpredefinitoparagrafo"/>
    <w:uiPriority w:val="99"/>
    <w:unhideWhenUsed/>
    <w:rPr>
      <w:color w:val="0563C1" w:themeColor="hyperlink"/>
      <w:u w:val="single"/>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paragraph" w:customStyle="1" w:styleId="Default">
    <w:name w:val="Default"/>
    <w:rsid w:val="003A72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2Carattere">
    <w:name w:val="Titolo 2 Carattere"/>
    <w:basedOn w:val="Carpredefinitoparagrafo"/>
    <w:link w:val="Titolo2"/>
    <w:uiPriority w:val="9"/>
    <w:rsid w:val="00EA3C17"/>
    <w:rPr>
      <w:rFonts w:asciiTheme="majorHAnsi" w:eastAsiaTheme="majorEastAsia" w:hAnsiTheme="majorHAnsi" w:cstheme="majorBidi"/>
      <w:color w:val="2E74B5" w:themeColor="accent1" w:themeShade="BF"/>
      <w:sz w:val="26"/>
      <w:szCs w:val="26"/>
    </w:rPr>
  </w:style>
  <w:style w:type="character" w:styleId="Rimandocommento">
    <w:name w:val="annotation reference"/>
    <w:basedOn w:val="Carpredefinitoparagrafo"/>
    <w:uiPriority w:val="99"/>
    <w:semiHidden/>
    <w:unhideWhenUsed/>
    <w:rsid w:val="003B737B"/>
    <w:rPr>
      <w:sz w:val="16"/>
      <w:szCs w:val="16"/>
    </w:rPr>
  </w:style>
  <w:style w:type="paragraph" w:styleId="Testocommento">
    <w:name w:val="annotation text"/>
    <w:basedOn w:val="Normale"/>
    <w:link w:val="TestocommentoCarattere"/>
    <w:uiPriority w:val="99"/>
    <w:semiHidden/>
    <w:unhideWhenUsed/>
    <w:rsid w:val="003B737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B737B"/>
    <w:rPr>
      <w:sz w:val="20"/>
      <w:szCs w:val="20"/>
    </w:rPr>
  </w:style>
  <w:style w:type="paragraph" w:styleId="Soggettocommento">
    <w:name w:val="annotation subject"/>
    <w:basedOn w:val="Testocommento"/>
    <w:next w:val="Testocommento"/>
    <w:link w:val="SoggettocommentoCarattere"/>
    <w:uiPriority w:val="99"/>
    <w:semiHidden/>
    <w:unhideWhenUsed/>
    <w:rsid w:val="003B737B"/>
    <w:rPr>
      <w:b/>
      <w:bCs/>
    </w:rPr>
  </w:style>
  <w:style w:type="character" w:customStyle="1" w:styleId="SoggettocommentoCarattere">
    <w:name w:val="Soggetto commento Carattere"/>
    <w:basedOn w:val="TestocommentoCarattere"/>
    <w:link w:val="Soggettocommento"/>
    <w:uiPriority w:val="99"/>
    <w:semiHidden/>
    <w:rsid w:val="003B737B"/>
    <w:rPr>
      <w:b/>
      <w:bCs/>
      <w:sz w:val="20"/>
      <w:szCs w:val="20"/>
    </w:rPr>
  </w:style>
  <w:style w:type="paragraph" w:styleId="Testofumetto">
    <w:name w:val="Balloon Text"/>
    <w:basedOn w:val="Normale"/>
    <w:link w:val="TestofumettoCarattere"/>
    <w:uiPriority w:val="99"/>
    <w:semiHidden/>
    <w:unhideWhenUsed/>
    <w:rsid w:val="003B73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37B"/>
    <w:rPr>
      <w:rFonts w:ascii="Segoe UI" w:hAnsi="Segoe UI" w:cs="Segoe UI"/>
      <w:sz w:val="18"/>
      <w:szCs w:val="18"/>
    </w:rPr>
  </w:style>
  <w:style w:type="character" w:styleId="Menzionenonrisolta">
    <w:name w:val="Unresolved Mention"/>
    <w:basedOn w:val="Carpredefinitoparagrafo"/>
    <w:uiPriority w:val="99"/>
    <w:semiHidden/>
    <w:unhideWhenUsed/>
    <w:rsid w:val="00EA5F76"/>
    <w:rPr>
      <w:color w:val="605E5C"/>
      <w:shd w:val="clear" w:color="auto" w:fill="E1DFDD"/>
    </w:rPr>
  </w:style>
  <w:style w:type="paragraph" w:styleId="NormaleWeb">
    <w:name w:val="Normal (Web)"/>
    <w:basedOn w:val="Normale"/>
    <w:uiPriority w:val="99"/>
    <w:semiHidden/>
    <w:unhideWhenUsed/>
    <w:rsid w:val="00E8596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4912">
      <w:bodyDiv w:val="1"/>
      <w:marLeft w:val="0"/>
      <w:marRight w:val="0"/>
      <w:marTop w:val="0"/>
      <w:marBottom w:val="0"/>
      <w:divBdr>
        <w:top w:val="none" w:sz="0" w:space="0" w:color="auto"/>
        <w:left w:val="none" w:sz="0" w:space="0" w:color="auto"/>
        <w:bottom w:val="none" w:sz="0" w:space="0" w:color="auto"/>
        <w:right w:val="none" w:sz="0" w:space="0" w:color="auto"/>
      </w:divBdr>
    </w:div>
    <w:div w:id="349453234">
      <w:bodyDiv w:val="1"/>
      <w:marLeft w:val="0"/>
      <w:marRight w:val="0"/>
      <w:marTop w:val="0"/>
      <w:marBottom w:val="0"/>
      <w:divBdr>
        <w:top w:val="none" w:sz="0" w:space="0" w:color="auto"/>
        <w:left w:val="none" w:sz="0" w:space="0" w:color="auto"/>
        <w:bottom w:val="none" w:sz="0" w:space="0" w:color="auto"/>
        <w:right w:val="none" w:sz="0" w:space="0" w:color="auto"/>
      </w:divBdr>
    </w:div>
    <w:div w:id="387843434">
      <w:bodyDiv w:val="1"/>
      <w:marLeft w:val="0"/>
      <w:marRight w:val="0"/>
      <w:marTop w:val="0"/>
      <w:marBottom w:val="0"/>
      <w:divBdr>
        <w:top w:val="none" w:sz="0" w:space="0" w:color="auto"/>
        <w:left w:val="none" w:sz="0" w:space="0" w:color="auto"/>
        <w:bottom w:val="none" w:sz="0" w:space="0" w:color="auto"/>
        <w:right w:val="none" w:sz="0" w:space="0" w:color="auto"/>
      </w:divBdr>
    </w:div>
    <w:div w:id="496458636">
      <w:bodyDiv w:val="1"/>
      <w:marLeft w:val="0"/>
      <w:marRight w:val="0"/>
      <w:marTop w:val="0"/>
      <w:marBottom w:val="0"/>
      <w:divBdr>
        <w:top w:val="none" w:sz="0" w:space="0" w:color="auto"/>
        <w:left w:val="none" w:sz="0" w:space="0" w:color="auto"/>
        <w:bottom w:val="none" w:sz="0" w:space="0" w:color="auto"/>
        <w:right w:val="none" w:sz="0" w:space="0" w:color="auto"/>
      </w:divBdr>
    </w:div>
    <w:div w:id="614023942">
      <w:bodyDiv w:val="1"/>
      <w:marLeft w:val="0"/>
      <w:marRight w:val="0"/>
      <w:marTop w:val="0"/>
      <w:marBottom w:val="0"/>
      <w:divBdr>
        <w:top w:val="none" w:sz="0" w:space="0" w:color="auto"/>
        <w:left w:val="none" w:sz="0" w:space="0" w:color="auto"/>
        <w:bottom w:val="none" w:sz="0" w:space="0" w:color="auto"/>
        <w:right w:val="none" w:sz="0" w:space="0" w:color="auto"/>
      </w:divBdr>
    </w:div>
    <w:div w:id="774638330">
      <w:bodyDiv w:val="1"/>
      <w:marLeft w:val="0"/>
      <w:marRight w:val="0"/>
      <w:marTop w:val="0"/>
      <w:marBottom w:val="0"/>
      <w:divBdr>
        <w:top w:val="none" w:sz="0" w:space="0" w:color="auto"/>
        <w:left w:val="none" w:sz="0" w:space="0" w:color="auto"/>
        <w:bottom w:val="none" w:sz="0" w:space="0" w:color="auto"/>
        <w:right w:val="none" w:sz="0" w:space="0" w:color="auto"/>
      </w:divBdr>
    </w:div>
    <w:div w:id="977611981">
      <w:bodyDiv w:val="1"/>
      <w:marLeft w:val="0"/>
      <w:marRight w:val="0"/>
      <w:marTop w:val="0"/>
      <w:marBottom w:val="0"/>
      <w:divBdr>
        <w:top w:val="none" w:sz="0" w:space="0" w:color="auto"/>
        <w:left w:val="none" w:sz="0" w:space="0" w:color="auto"/>
        <w:bottom w:val="none" w:sz="0" w:space="0" w:color="auto"/>
        <w:right w:val="none" w:sz="0" w:space="0" w:color="auto"/>
      </w:divBdr>
    </w:div>
    <w:div w:id="20623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polmi.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ara.pesenti@polimi.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a03d1c-c5f8-4063-ad2e-eefc76433135">
      <Terms xmlns="http://schemas.microsoft.com/office/infopath/2007/PartnerControls"/>
    </lcf76f155ced4ddcb4097134ff3c332f>
    <TaxCatchAll xmlns="1894592c-8c3a-4759-a469-9448dc32b06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050CC836EDF5D4BB124DF0AE5F3545B" ma:contentTypeVersion="12" ma:contentTypeDescription="Creare un nuovo documento." ma:contentTypeScope="" ma:versionID="8167f1e641376564f859b4a0533a2bc8">
  <xsd:schema xmlns:xsd="http://www.w3.org/2001/XMLSchema" xmlns:xs="http://www.w3.org/2001/XMLSchema" xmlns:p="http://schemas.microsoft.com/office/2006/metadata/properties" xmlns:ns2="cba03d1c-c5f8-4063-ad2e-eefc76433135" xmlns:ns3="1894592c-8c3a-4759-a469-9448dc32b068" targetNamespace="http://schemas.microsoft.com/office/2006/metadata/properties" ma:root="true" ma:fieldsID="c0ce44f3e712b542e8dfed356a3de98c" ns2:_="" ns3:_="">
    <xsd:import namespace="cba03d1c-c5f8-4063-ad2e-eefc76433135"/>
    <xsd:import namespace="1894592c-8c3a-4759-a469-9448dc32b0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03d1c-c5f8-4063-ad2e-eefc76433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62691f12-1220-44b1-ba48-e77f64da29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94592c-8c3a-4759-a469-9448dc32b06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7c1f4da-7352-44a2-8fca-a9f1b20b478b}" ma:internalName="TaxCatchAll" ma:showField="CatchAllData" ma:web="1894592c-8c3a-4759-a469-9448dc32b0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70EA6-5FBC-41D3-8B2A-32A8104A0C5D}">
  <ds:schemaRefs>
    <ds:schemaRef ds:uri="http://schemas.microsoft.com/sharepoint/v3/contenttype/forms"/>
  </ds:schemaRefs>
</ds:datastoreItem>
</file>

<file path=customXml/itemProps2.xml><?xml version="1.0" encoding="utf-8"?>
<ds:datastoreItem xmlns:ds="http://schemas.openxmlformats.org/officeDocument/2006/customXml" ds:itemID="{CDCCB35C-27D2-4A0F-84C6-C585167FE1C1}">
  <ds:schemaRefs>
    <ds:schemaRef ds:uri="http://schemas.microsoft.com/office/2006/metadata/properties"/>
    <ds:schemaRef ds:uri="http://schemas.microsoft.com/office/infopath/2007/PartnerControls"/>
    <ds:schemaRef ds:uri="cba03d1c-c5f8-4063-ad2e-eefc76433135"/>
    <ds:schemaRef ds:uri="1894592c-8c3a-4759-a469-9448dc32b068"/>
  </ds:schemaRefs>
</ds:datastoreItem>
</file>

<file path=customXml/itemProps3.xml><?xml version="1.0" encoding="utf-8"?>
<ds:datastoreItem xmlns:ds="http://schemas.openxmlformats.org/officeDocument/2006/customXml" ds:itemID="{B910B336-2BE8-479C-8F02-460DA806A3B6}">
  <ds:schemaRefs>
    <ds:schemaRef ds:uri="http://schemas.openxmlformats.org/officeDocument/2006/bibliography"/>
  </ds:schemaRefs>
</ds:datastoreItem>
</file>

<file path=customXml/itemProps4.xml><?xml version="1.0" encoding="utf-8"?>
<ds:datastoreItem xmlns:ds="http://schemas.openxmlformats.org/officeDocument/2006/customXml" ds:itemID="{FE9CD4E3-203A-49E0-AC7C-7542007ED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03d1c-c5f8-4063-ad2e-eefc76433135"/>
    <ds:schemaRef ds:uri="1894592c-8c3a-4759-a469-9448dc32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8265</Characters>
  <Application>Microsoft Office Word</Application>
  <DocSecurity>4</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 Guzzetti</dc:creator>
  <cp:keywords/>
  <dc:description/>
  <cp:lastModifiedBy>Emanuela Scolamacchia</cp:lastModifiedBy>
  <cp:revision>2</cp:revision>
  <dcterms:created xsi:type="dcterms:W3CDTF">2024-08-05T14:43:00Z</dcterms:created>
  <dcterms:modified xsi:type="dcterms:W3CDTF">2024-08-05T14:43:00Z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0x010100D050CC836EDF5D4BB124DF0AE5F3545B</vt:lpwstr>
  </property>
</Properties>
</file>