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43764" w14:textId="03B5102F" w:rsidR="00265041" w:rsidRDefault="00265041" w:rsidP="00265041">
      <w:pPr>
        <w:ind w:left="567" w:right="425"/>
      </w:pPr>
    </w:p>
    <w:p w14:paraId="543A8CD3" w14:textId="77777777" w:rsidR="00A7374C" w:rsidRPr="00A7374C" w:rsidRDefault="00A7374C" w:rsidP="00265041">
      <w:pPr>
        <w:ind w:left="567" w:right="425"/>
      </w:pPr>
    </w:p>
    <w:p w14:paraId="249AAE17" w14:textId="79E58C61" w:rsidR="00A93A95" w:rsidRPr="00A93A95" w:rsidRDefault="00A93A95" w:rsidP="00A93A95">
      <w:pPr>
        <w:ind w:left="6663"/>
        <w:rPr>
          <w:sz w:val="22"/>
          <w:szCs w:val="22"/>
        </w:rPr>
      </w:pPr>
      <w:r w:rsidRPr="00A93A95">
        <w:rPr>
          <w:sz w:val="22"/>
          <w:szCs w:val="22"/>
          <w:lang w:bidi="en-US"/>
        </w:rPr>
        <w:t>First Name and Last Name …………….</w:t>
      </w:r>
    </w:p>
    <w:p w14:paraId="5D157468" w14:textId="5526B16C" w:rsidR="00A93A95" w:rsidRPr="00A93A95" w:rsidRDefault="00A93A95" w:rsidP="00A93A95">
      <w:pPr>
        <w:ind w:left="6663"/>
        <w:rPr>
          <w:sz w:val="22"/>
          <w:szCs w:val="22"/>
        </w:rPr>
      </w:pPr>
      <w:r>
        <w:rPr>
          <w:sz w:val="22"/>
          <w:szCs w:val="22"/>
          <w:lang w:bidi="en-US"/>
        </w:rPr>
        <w:t>Address ………………………</w:t>
      </w:r>
    </w:p>
    <w:p w14:paraId="1B1FA1A2" w14:textId="54553844" w:rsidR="00A93A95" w:rsidRPr="00A93A95" w:rsidRDefault="00A93A95" w:rsidP="00A93A95">
      <w:pPr>
        <w:ind w:left="6663"/>
        <w:rPr>
          <w:sz w:val="22"/>
          <w:szCs w:val="22"/>
        </w:rPr>
      </w:pPr>
      <w:r>
        <w:rPr>
          <w:sz w:val="22"/>
          <w:szCs w:val="22"/>
          <w:lang w:bidi="en-US"/>
        </w:rPr>
        <w:t>City …………………………..</w:t>
      </w:r>
    </w:p>
    <w:p w14:paraId="27889440" w14:textId="11C80426" w:rsidR="00A93A95" w:rsidRPr="00A93A95" w:rsidRDefault="00A93A95" w:rsidP="00A93A95">
      <w:pPr>
        <w:ind w:left="6663"/>
        <w:rPr>
          <w:sz w:val="22"/>
          <w:szCs w:val="22"/>
        </w:rPr>
      </w:pPr>
      <w:r w:rsidRPr="00A93A95">
        <w:rPr>
          <w:sz w:val="22"/>
          <w:szCs w:val="22"/>
          <w:lang w:bidi="en-US"/>
        </w:rPr>
        <w:t>Tax Code ........................</w:t>
      </w:r>
    </w:p>
    <w:p w14:paraId="58040A39" w14:textId="170D8585" w:rsidR="00A93A95" w:rsidRDefault="00A93A95" w:rsidP="00A93A95">
      <w:pPr>
        <w:ind w:left="6663"/>
        <w:rPr>
          <w:sz w:val="22"/>
          <w:szCs w:val="22"/>
        </w:rPr>
      </w:pPr>
      <w:r w:rsidRPr="00A93A95">
        <w:rPr>
          <w:sz w:val="22"/>
          <w:szCs w:val="22"/>
          <w:lang w:bidi="en-US"/>
        </w:rPr>
        <w:t>VAT No.……………………</w:t>
      </w:r>
      <w:r w:rsidRPr="00A93A95">
        <w:rPr>
          <w:sz w:val="22"/>
          <w:szCs w:val="22"/>
          <w:lang w:bidi="en-US"/>
        </w:rPr>
        <w:tab/>
      </w:r>
      <w:r w:rsidRPr="00A93A95">
        <w:rPr>
          <w:sz w:val="22"/>
          <w:szCs w:val="22"/>
          <w:lang w:bidi="en-US"/>
        </w:rPr>
        <w:tab/>
      </w:r>
    </w:p>
    <w:p w14:paraId="1F117F39" w14:textId="77777777" w:rsidR="00A93A95" w:rsidRDefault="00A93A95" w:rsidP="00A93A95">
      <w:pPr>
        <w:ind w:left="6663"/>
        <w:rPr>
          <w:sz w:val="22"/>
          <w:szCs w:val="22"/>
        </w:rPr>
      </w:pPr>
    </w:p>
    <w:p w14:paraId="0BFDCCA8" w14:textId="213C3D89" w:rsidR="007C6D2F" w:rsidRPr="00C318DE" w:rsidRDefault="007C6D2F" w:rsidP="00A93A95">
      <w:pPr>
        <w:ind w:left="6663"/>
        <w:rPr>
          <w:sz w:val="22"/>
          <w:szCs w:val="22"/>
        </w:rPr>
      </w:pPr>
      <w:r w:rsidRPr="00C318DE">
        <w:rPr>
          <w:sz w:val="22"/>
          <w:szCs w:val="22"/>
          <w:lang w:bidi="en-US"/>
        </w:rPr>
        <w:tab/>
      </w:r>
      <w:r w:rsidRPr="00C318DE">
        <w:rPr>
          <w:sz w:val="22"/>
          <w:szCs w:val="22"/>
          <w:lang w:bidi="en-US"/>
        </w:rPr>
        <w:tab/>
      </w:r>
      <w:r w:rsidRPr="00C318DE">
        <w:rPr>
          <w:sz w:val="22"/>
          <w:szCs w:val="22"/>
          <w:lang w:bidi="en-US"/>
        </w:rPr>
        <w:tab/>
      </w:r>
      <w:r w:rsidRPr="00C318DE">
        <w:rPr>
          <w:sz w:val="22"/>
          <w:szCs w:val="22"/>
          <w:lang w:bidi="en-US"/>
        </w:rPr>
        <w:tab/>
      </w:r>
      <w:r w:rsidRPr="00C318DE">
        <w:rPr>
          <w:sz w:val="22"/>
          <w:szCs w:val="22"/>
          <w:lang w:bidi="en-US"/>
        </w:rPr>
        <w:tab/>
      </w:r>
      <w:r w:rsidRPr="00C318DE">
        <w:rPr>
          <w:sz w:val="22"/>
          <w:szCs w:val="22"/>
          <w:lang w:bidi="en-US"/>
        </w:rPr>
        <w:tab/>
      </w:r>
      <w:r w:rsidRPr="00C318DE">
        <w:rPr>
          <w:sz w:val="22"/>
          <w:szCs w:val="22"/>
          <w:lang w:bidi="en-US"/>
        </w:rPr>
        <w:tab/>
      </w:r>
      <w:r w:rsidRPr="00C318DE">
        <w:rPr>
          <w:sz w:val="22"/>
          <w:szCs w:val="22"/>
          <w:lang w:bidi="en-US"/>
        </w:rPr>
        <w:tab/>
      </w:r>
      <w:r w:rsidRPr="00C318DE">
        <w:rPr>
          <w:sz w:val="22"/>
          <w:szCs w:val="22"/>
          <w:lang w:bidi="en-US"/>
        </w:rPr>
        <w:tab/>
      </w:r>
      <w:r w:rsidRPr="00C318DE">
        <w:rPr>
          <w:sz w:val="22"/>
          <w:szCs w:val="22"/>
          <w:lang w:bidi="en-US"/>
        </w:rPr>
        <w:tab/>
      </w:r>
      <w:r w:rsidRPr="00C318DE">
        <w:rPr>
          <w:sz w:val="22"/>
          <w:szCs w:val="22"/>
          <w:lang w:bidi="en-US"/>
        </w:rPr>
        <w:tab/>
      </w:r>
      <w:r w:rsidRPr="00C318DE">
        <w:rPr>
          <w:sz w:val="22"/>
          <w:szCs w:val="22"/>
          <w:lang w:bidi="en-US"/>
        </w:rPr>
        <w:tab/>
      </w:r>
    </w:p>
    <w:p w14:paraId="22A10E31" w14:textId="0A1CDCA0" w:rsidR="007C6D2F" w:rsidRPr="001B455E" w:rsidRDefault="007C6D2F" w:rsidP="007C6D2F">
      <w:pPr>
        <w:jc w:val="both"/>
        <w:rPr>
          <w:b/>
          <w:sz w:val="22"/>
          <w:szCs w:val="22"/>
        </w:rPr>
      </w:pPr>
      <w:r w:rsidRPr="001B455E">
        <w:rPr>
          <w:b/>
          <w:sz w:val="22"/>
          <w:szCs w:val="22"/>
          <w:lang w:bidi="en-US"/>
        </w:rPr>
        <w:t xml:space="preserve">RE: </w:t>
      </w:r>
      <w:r w:rsidRPr="001B455E">
        <w:rPr>
          <w:sz w:val="22"/>
          <w:szCs w:val="22"/>
          <w:lang w:bidi="en-US"/>
        </w:rPr>
        <w:t>Granting of autonomous collaboration assignment for performance of professional work for …………………………………….. activity.</w:t>
      </w:r>
    </w:p>
    <w:p w14:paraId="17AA3A61" w14:textId="77777777" w:rsidR="007C6D2F" w:rsidRPr="001B455E" w:rsidRDefault="007C6D2F" w:rsidP="007C6D2F">
      <w:pPr>
        <w:ind w:left="1260" w:hanging="1260"/>
        <w:jc w:val="both"/>
        <w:rPr>
          <w:sz w:val="18"/>
          <w:szCs w:val="18"/>
        </w:rPr>
      </w:pPr>
    </w:p>
    <w:p w14:paraId="788E6723" w14:textId="52FCF120" w:rsidR="007C6D2F" w:rsidRPr="001B455E" w:rsidRDefault="007C6D2F" w:rsidP="00BE55A3">
      <w:pPr>
        <w:jc w:val="both"/>
        <w:rPr>
          <w:sz w:val="22"/>
          <w:szCs w:val="22"/>
        </w:rPr>
      </w:pPr>
      <w:r w:rsidRPr="001B455E">
        <w:rPr>
          <w:sz w:val="22"/>
          <w:szCs w:val="22"/>
          <w:lang w:bidi="en-US"/>
        </w:rPr>
        <w:t>In execution of the resolution adopted by the Council/Board of the Department of ……………………….on …………….. and in accordance with Art. 1 of the Regulation for the governance of comparative procedures for granting individual collaboration assignments of autonomous nature, in implementation of the provisions of Art. 7, paragraphs 6 and 6(2) of Italian Legislative Decree 30.03.2001, no. 165, as amended and supplemented”, issued with Managerial Decree no. 9754 dated 19 December 2019 as amended and supplemented, and the Regulation for Administration, Finance and Accounting of this University, you are granted the assignment for support activity to the “</w:t>
      </w:r>
      <w:r w:rsidRPr="001B455E">
        <w:rPr>
          <w:b/>
          <w:sz w:val="22"/>
          <w:szCs w:val="22"/>
          <w:lang w:bidi="en-US"/>
        </w:rPr>
        <w:t xml:space="preserve">…………………..” </w:t>
      </w:r>
      <w:r w:rsidRPr="001B455E">
        <w:rPr>
          <w:sz w:val="22"/>
          <w:szCs w:val="22"/>
          <w:lang w:bidi="en-US"/>
        </w:rPr>
        <w:t>research.</w:t>
      </w:r>
      <w:r w:rsidRPr="001B455E">
        <w:rPr>
          <w:b/>
          <w:sz w:val="22"/>
          <w:szCs w:val="22"/>
          <w:lang w:bidi="en-US"/>
        </w:rPr>
        <w:t xml:space="preserve"> </w:t>
      </w:r>
    </w:p>
    <w:p w14:paraId="0A17A9FF" w14:textId="77777777" w:rsidR="007C6D2F" w:rsidRPr="001B455E" w:rsidRDefault="007C6D2F" w:rsidP="007C6D2F">
      <w:pPr>
        <w:ind w:firstLine="540"/>
        <w:jc w:val="both"/>
        <w:rPr>
          <w:sz w:val="22"/>
          <w:szCs w:val="22"/>
        </w:rPr>
      </w:pPr>
    </w:p>
    <w:p w14:paraId="169BA208" w14:textId="77777777" w:rsidR="00A93A95" w:rsidRPr="001B455E" w:rsidRDefault="007C6D2F" w:rsidP="007C6D2F">
      <w:pPr>
        <w:jc w:val="both"/>
        <w:rPr>
          <w:sz w:val="22"/>
          <w:szCs w:val="22"/>
        </w:rPr>
      </w:pPr>
      <w:r w:rsidRPr="001B455E">
        <w:rPr>
          <w:sz w:val="22"/>
          <w:szCs w:val="22"/>
          <w:lang w:bidi="en-US"/>
        </w:rPr>
        <w:t>The subject of the assignment will involve the following activities:</w:t>
      </w:r>
    </w:p>
    <w:p w14:paraId="48E14DEA" w14:textId="23CFE7D9" w:rsidR="007C6D2F" w:rsidRPr="001B455E" w:rsidRDefault="00C9465C" w:rsidP="00A93A95">
      <w:pPr>
        <w:pStyle w:val="Paragrafoelenco"/>
        <w:numPr>
          <w:ilvl w:val="0"/>
          <w:numId w:val="17"/>
        </w:numPr>
        <w:jc w:val="both"/>
        <w:rPr>
          <w:rFonts w:ascii="Times New Roman" w:hAnsi="Times New Roman" w:cs="Times New Roman"/>
        </w:rPr>
      </w:pPr>
      <w:r>
        <w:rPr>
          <w:rFonts w:ascii="Times New Roman" w:eastAsia="Times New Roman" w:hAnsi="Times New Roman" w:cs="Times New Roman"/>
          <w:lang w:bidi="en-US"/>
        </w:rPr>
        <w:t>………………………..</w:t>
      </w:r>
    </w:p>
    <w:p w14:paraId="3E87EB5C" w14:textId="77777777" w:rsidR="00C9465C" w:rsidRPr="001B455E" w:rsidRDefault="00C9465C" w:rsidP="00C9465C">
      <w:pPr>
        <w:pStyle w:val="Paragrafoelenco"/>
        <w:numPr>
          <w:ilvl w:val="0"/>
          <w:numId w:val="17"/>
        </w:numPr>
        <w:jc w:val="both"/>
        <w:rPr>
          <w:rFonts w:ascii="Times New Roman" w:hAnsi="Times New Roman" w:cs="Times New Roman"/>
        </w:rPr>
      </w:pPr>
      <w:r>
        <w:rPr>
          <w:rFonts w:ascii="Times New Roman" w:eastAsia="Times New Roman" w:hAnsi="Times New Roman" w:cs="Times New Roman"/>
          <w:lang w:bidi="en-US"/>
        </w:rPr>
        <w:t>………………………..</w:t>
      </w:r>
    </w:p>
    <w:p w14:paraId="69E7C65C" w14:textId="77777777" w:rsidR="00C9465C" w:rsidRPr="001B455E" w:rsidRDefault="00C9465C" w:rsidP="00C9465C">
      <w:pPr>
        <w:pStyle w:val="Paragrafoelenco"/>
        <w:numPr>
          <w:ilvl w:val="0"/>
          <w:numId w:val="17"/>
        </w:numPr>
        <w:jc w:val="both"/>
        <w:rPr>
          <w:rFonts w:ascii="Times New Roman" w:hAnsi="Times New Roman" w:cs="Times New Roman"/>
        </w:rPr>
      </w:pPr>
      <w:r>
        <w:rPr>
          <w:rFonts w:ascii="Times New Roman" w:eastAsia="Times New Roman" w:hAnsi="Times New Roman" w:cs="Times New Roman"/>
          <w:lang w:bidi="en-US"/>
        </w:rPr>
        <w:t>………………………..</w:t>
      </w:r>
    </w:p>
    <w:p w14:paraId="0676DF48" w14:textId="77777777" w:rsidR="007C6D2F" w:rsidRPr="001B455E" w:rsidRDefault="007C6D2F" w:rsidP="007C6D2F">
      <w:pPr>
        <w:jc w:val="both"/>
        <w:rPr>
          <w:sz w:val="22"/>
          <w:szCs w:val="22"/>
        </w:rPr>
      </w:pPr>
    </w:p>
    <w:p w14:paraId="19607565" w14:textId="77777777" w:rsidR="007C6D2F" w:rsidRPr="001B455E" w:rsidRDefault="007C6D2F" w:rsidP="007C6D2F">
      <w:pPr>
        <w:jc w:val="both"/>
        <w:rPr>
          <w:sz w:val="22"/>
          <w:szCs w:val="22"/>
        </w:rPr>
      </w:pPr>
      <w:r w:rsidRPr="001B455E">
        <w:rPr>
          <w:sz w:val="22"/>
          <w:szCs w:val="22"/>
          <w:lang w:bidi="en-US"/>
        </w:rPr>
        <w:t>The objectives to be achieved as part of the collaboration relationship will be:</w:t>
      </w:r>
    </w:p>
    <w:p w14:paraId="456BCFA1" w14:textId="77777777" w:rsidR="00C9465C" w:rsidRPr="001B455E" w:rsidRDefault="00C9465C" w:rsidP="00C9465C">
      <w:pPr>
        <w:pStyle w:val="Paragrafoelenco"/>
        <w:numPr>
          <w:ilvl w:val="0"/>
          <w:numId w:val="17"/>
        </w:numPr>
        <w:jc w:val="both"/>
        <w:rPr>
          <w:rFonts w:ascii="Times New Roman" w:hAnsi="Times New Roman" w:cs="Times New Roman"/>
        </w:rPr>
      </w:pPr>
      <w:r>
        <w:rPr>
          <w:rFonts w:ascii="Times New Roman" w:eastAsia="Times New Roman" w:hAnsi="Times New Roman" w:cs="Times New Roman"/>
          <w:lang w:bidi="en-US"/>
        </w:rPr>
        <w:t>………………………..</w:t>
      </w:r>
    </w:p>
    <w:p w14:paraId="043E2488" w14:textId="77777777" w:rsidR="00C9465C" w:rsidRPr="001B455E" w:rsidRDefault="00C9465C" w:rsidP="00C9465C">
      <w:pPr>
        <w:pStyle w:val="Paragrafoelenco"/>
        <w:numPr>
          <w:ilvl w:val="0"/>
          <w:numId w:val="17"/>
        </w:numPr>
        <w:jc w:val="both"/>
        <w:rPr>
          <w:rFonts w:ascii="Times New Roman" w:hAnsi="Times New Roman" w:cs="Times New Roman"/>
        </w:rPr>
      </w:pPr>
      <w:r>
        <w:rPr>
          <w:rFonts w:ascii="Times New Roman" w:eastAsia="Times New Roman" w:hAnsi="Times New Roman" w:cs="Times New Roman"/>
          <w:lang w:bidi="en-US"/>
        </w:rPr>
        <w:t>………………………..</w:t>
      </w:r>
    </w:p>
    <w:p w14:paraId="1229CCAA" w14:textId="77777777" w:rsidR="00C9465C" w:rsidRPr="001B455E" w:rsidRDefault="00C9465C" w:rsidP="00C9465C">
      <w:pPr>
        <w:pStyle w:val="Paragrafoelenco"/>
        <w:numPr>
          <w:ilvl w:val="0"/>
          <w:numId w:val="17"/>
        </w:numPr>
        <w:jc w:val="both"/>
        <w:rPr>
          <w:rFonts w:ascii="Times New Roman" w:hAnsi="Times New Roman" w:cs="Times New Roman"/>
        </w:rPr>
      </w:pPr>
      <w:r>
        <w:rPr>
          <w:rFonts w:ascii="Times New Roman" w:eastAsia="Times New Roman" w:hAnsi="Times New Roman" w:cs="Times New Roman"/>
          <w:lang w:bidi="en-US"/>
        </w:rPr>
        <w:t>………………………..</w:t>
      </w:r>
    </w:p>
    <w:p w14:paraId="685D5059" w14:textId="77777777" w:rsidR="007C6D2F" w:rsidRPr="00E44A60" w:rsidRDefault="007C6D2F" w:rsidP="007C6D2F">
      <w:pPr>
        <w:jc w:val="both"/>
        <w:rPr>
          <w:sz w:val="22"/>
          <w:szCs w:val="22"/>
        </w:rPr>
      </w:pPr>
    </w:p>
    <w:p w14:paraId="5EE04F9B" w14:textId="19987FD5" w:rsidR="007C6D2F" w:rsidRPr="00E44A60" w:rsidRDefault="007C6D2F" w:rsidP="007C6D2F">
      <w:pPr>
        <w:jc w:val="both"/>
        <w:rPr>
          <w:sz w:val="22"/>
          <w:szCs w:val="22"/>
        </w:rPr>
      </w:pPr>
      <w:r w:rsidRPr="00E44A60">
        <w:rPr>
          <w:sz w:val="22"/>
          <w:szCs w:val="22"/>
          <w:lang w:bidi="en-US"/>
        </w:rPr>
        <w:t>Art. 7, sixth paragraph of Italian Legislative Decree no. 165 of 2001, provides that public administrations, for requirements that cannot be covered with their own personnel, may grant individual assignments to experts of particular and proven specialisation, even university, determining in advance the duration, location, subject and fee of the collaboration; the project is of extraordinary and temporary nature and cannot be covered by personnel of the structure, as it requires experts of proven and high qualification who, at present, are not available within the structure itself.</w:t>
      </w:r>
    </w:p>
    <w:p w14:paraId="5E5ACF03" w14:textId="75798427" w:rsidR="007C6D2F" w:rsidRPr="00E44A60" w:rsidRDefault="007C6D2F" w:rsidP="007C6D2F">
      <w:pPr>
        <w:jc w:val="both"/>
        <w:rPr>
          <w:sz w:val="22"/>
          <w:szCs w:val="22"/>
        </w:rPr>
      </w:pPr>
      <w:r w:rsidRPr="00E44A60">
        <w:rPr>
          <w:sz w:val="22"/>
          <w:szCs w:val="22"/>
          <w:lang w:bidi="en-US"/>
        </w:rPr>
        <w:t xml:space="preserve">The subject of the performance will be strictly limited to carrying out the assignment as described above, excluding any extension to duties not expressly contemplated therein. The performance shall be carried out without any time constraints and in line with the general operating instructions provided, with full autonomy in determining the technical and instrumental methods. The assignment must be carried out using your own means and with the broadest organisational autonomy, with no obligation to attend the premises of the Department of …………………………. . </w:t>
      </w:r>
    </w:p>
    <w:p w14:paraId="5CC4A0E5" w14:textId="77777777" w:rsidR="007C6D2F" w:rsidRPr="00E44A60" w:rsidRDefault="007C6D2F" w:rsidP="007C6D2F">
      <w:pPr>
        <w:jc w:val="both"/>
        <w:rPr>
          <w:sz w:val="22"/>
          <w:szCs w:val="22"/>
        </w:rPr>
      </w:pPr>
      <w:r w:rsidRPr="00E44A60">
        <w:rPr>
          <w:sz w:val="22"/>
          <w:szCs w:val="22"/>
          <w:lang w:bidi="en-US"/>
        </w:rPr>
        <w:t>The conduct of the activity does not involve your insertion into the University’s organisation.</w:t>
      </w:r>
    </w:p>
    <w:p w14:paraId="7E5D663A" w14:textId="3411C051" w:rsidR="007C6D2F" w:rsidRPr="00E44A60" w:rsidRDefault="007C6D2F" w:rsidP="007C6D2F">
      <w:pPr>
        <w:jc w:val="both"/>
        <w:rPr>
          <w:sz w:val="22"/>
          <w:szCs w:val="22"/>
        </w:rPr>
      </w:pPr>
      <w:r w:rsidRPr="00E44A60">
        <w:rPr>
          <w:sz w:val="22"/>
          <w:szCs w:val="22"/>
          <w:lang w:bidi="en-US"/>
        </w:rPr>
        <w:t xml:space="preserve">The performance subject </w:t>
      </w:r>
      <w:r w:rsidR="00213067">
        <w:rPr>
          <w:sz w:val="22"/>
          <w:szCs w:val="22"/>
          <w:lang w:bidi="en-US"/>
        </w:rPr>
        <w:t>of</w:t>
      </w:r>
      <w:r w:rsidRPr="00E44A60">
        <w:rPr>
          <w:sz w:val="22"/>
          <w:szCs w:val="22"/>
          <w:lang w:bidi="en-US"/>
        </w:rPr>
        <w:t xml:space="preserve"> the contract will have the</w:t>
      </w:r>
      <w:r w:rsidR="00213067">
        <w:rPr>
          <w:sz w:val="22"/>
          <w:szCs w:val="22"/>
          <w:lang w:bidi="en-US"/>
        </w:rPr>
        <w:t xml:space="preserve"> duration of ……………. months as from …………… to ………………</w:t>
      </w:r>
    </w:p>
    <w:p w14:paraId="6027B4A2" w14:textId="77777777" w:rsidR="007C6D2F" w:rsidRPr="00E44A60" w:rsidRDefault="007C6D2F" w:rsidP="007C6D2F">
      <w:pPr>
        <w:tabs>
          <w:tab w:val="left" w:pos="0"/>
          <w:tab w:val="left" w:pos="1276"/>
          <w:tab w:val="left" w:pos="4111"/>
        </w:tabs>
        <w:ind w:right="-32"/>
        <w:jc w:val="both"/>
        <w:rPr>
          <w:sz w:val="22"/>
          <w:szCs w:val="22"/>
        </w:rPr>
      </w:pPr>
      <w:r w:rsidRPr="00E44A60">
        <w:rPr>
          <w:sz w:val="22"/>
          <w:szCs w:val="22"/>
          <w:lang w:bidi="en-US"/>
        </w:rPr>
        <w:t xml:space="preserve">If it </w:t>
      </w:r>
      <w:proofErr w:type="gramStart"/>
      <w:r w:rsidRPr="00E44A60">
        <w:rPr>
          <w:sz w:val="22"/>
          <w:szCs w:val="22"/>
          <w:lang w:bidi="en-US"/>
        </w:rPr>
        <w:t>is found</w:t>
      </w:r>
      <w:proofErr w:type="gramEnd"/>
      <w:r w:rsidRPr="00E44A60">
        <w:rPr>
          <w:sz w:val="22"/>
          <w:szCs w:val="22"/>
          <w:lang w:bidi="en-US"/>
        </w:rPr>
        <w:t xml:space="preserve"> that the result of the performance cannot be achieved within the set terms, the Department may interrupt the performance, paying what is due for the performance carried out up until the interruption date.</w:t>
      </w:r>
    </w:p>
    <w:p w14:paraId="6E49848A" w14:textId="77777777" w:rsidR="007C6D2F" w:rsidRPr="00E44A60" w:rsidRDefault="007C6D2F" w:rsidP="007C6D2F">
      <w:pPr>
        <w:tabs>
          <w:tab w:val="left" w:pos="0"/>
          <w:tab w:val="left" w:pos="1276"/>
          <w:tab w:val="left" w:pos="4111"/>
        </w:tabs>
        <w:ind w:right="-32"/>
        <w:jc w:val="both"/>
        <w:rPr>
          <w:sz w:val="22"/>
          <w:szCs w:val="22"/>
        </w:rPr>
      </w:pPr>
      <w:r w:rsidRPr="00E44A60">
        <w:rPr>
          <w:sz w:val="22"/>
          <w:szCs w:val="22"/>
          <w:lang w:bidi="en-US"/>
        </w:rPr>
        <w:t>The fee will be reduced, in line with the actual activity performed, if, for any reason, the assignment is interrupted before its completion.</w:t>
      </w:r>
    </w:p>
    <w:p w14:paraId="156E8C3C" w14:textId="77777777" w:rsidR="007C6D2F" w:rsidRPr="00E44A60" w:rsidRDefault="007C6D2F" w:rsidP="007C6D2F">
      <w:pPr>
        <w:tabs>
          <w:tab w:val="left" w:pos="0"/>
          <w:tab w:val="left" w:pos="1276"/>
          <w:tab w:val="left" w:pos="4111"/>
          <w:tab w:val="left" w:pos="8788"/>
        </w:tabs>
        <w:ind w:right="-32"/>
        <w:jc w:val="both"/>
        <w:rPr>
          <w:sz w:val="22"/>
          <w:szCs w:val="22"/>
        </w:rPr>
      </w:pPr>
      <w:r w:rsidRPr="00E44A60">
        <w:rPr>
          <w:sz w:val="22"/>
          <w:szCs w:val="22"/>
          <w:lang w:bidi="en-US"/>
        </w:rPr>
        <w:t>The granting of this assignment does not infer or presuppose any clear or implied agreement on the continuity or renewal of the same.</w:t>
      </w:r>
    </w:p>
    <w:p w14:paraId="4D069511" w14:textId="23F5B03F" w:rsidR="007C6D2F" w:rsidRPr="001B455E" w:rsidRDefault="002C7291" w:rsidP="007C6D2F">
      <w:pPr>
        <w:jc w:val="both"/>
        <w:rPr>
          <w:sz w:val="22"/>
          <w:szCs w:val="22"/>
        </w:rPr>
      </w:pPr>
      <w:r w:rsidRPr="001B455E">
        <w:rPr>
          <w:sz w:val="22"/>
          <w:szCs w:val="22"/>
          <w:lang w:bidi="en-US"/>
        </w:rPr>
        <w:lastRenderedPageBreak/>
        <w:t>The fee is fixed at € ……………. gross of tax withholdings, social security and welfare contributions to be paid by the collaborator, in accordance with legal provisions, and gross of VAT where applied.</w:t>
      </w:r>
    </w:p>
    <w:p w14:paraId="10917AA8" w14:textId="77777777" w:rsidR="007C6D2F" w:rsidRPr="001B455E" w:rsidRDefault="007C6D2F" w:rsidP="007C6D2F">
      <w:pPr>
        <w:rPr>
          <w:sz w:val="22"/>
          <w:szCs w:val="22"/>
        </w:rPr>
      </w:pPr>
    </w:p>
    <w:p w14:paraId="2D85FB14" w14:textId="62546052" w:rsidR="002C7291" w:rsidRPr="001B455E" w:rsidRDefault="007C6D2F" w:rsidP="007C6D2F">
      <w:pPr>
        <w:jc w:val="both"/>
        <w:rPr>
          <w:sz w:val="22"/>
          <w:szCs w:val="22"/>
        </w:rPr>
      </w:pPr>
      <w:r w:rsidRPr="001B455E">
        <w:rPr>
          <w:sz w:val="22"/>
          <w:szCs w:val="22"/>
          <w:lang w:bidi="en-US"/>
        </w:rPr>
        <w:t>To obtain the sums to which you are entitled, you must produce a due invoice. To activate the aforementioned invoice, you must use the Unique Structure Code “…………….” and “Fee Note” as the Type of Document (TD06).</w:t>
      </w:r>
    </w:p>
    <w:p w14:paraId="76839EE8" w14:textId="77777777" w:rsidR="004D03A3" w:rsidRDefault="007C6D2F" w:rsidP="007C6D2F">
      <w:pPr>
        <w:jc w:val="both"/>
        <w:rPr>
          <w:sz w:val="22"/>
          <w:szCs w:val="22"/>
        </w:rPr>
      </w:pPr>
      <w:r w:rsidRPr="001B455E">
        <w:rPr>
          <w:sz w:val="22"/>
          <w:szCs w:val="22"/>
          <w:lang w:bidi="en-US"/>
        </w:rPr>
        <w:t xml:space="preserve">The sums due, up to the amount of the fee indicated above, will be paid by </w:t>
      </w:r>
      <w:r w:rsidR="002C7291" w:rsidRPr="001B455E">
        <w:rPr>
          <w:color w:val="5B9BD5" w:themeColor="accent1"/>
          <w:sz w:val="22"/>
          <w:szCs w:val="22"/>
          <w:lang w:bidi="en-US"/>
        </w:rPr>
        <w:t>periodic</w:t>
      </w:r>
      <w:r w:rsidRPr="001B455E">
        <w:rPr>
          <w:sz w:val="22"/>
          <w:szCs w:val="22"/>
          <w:lang w:bidi="en-US"/>
        </w:rPr>
        <w:t xml:space="preserve"> payment/</w:t>
      </w:r>
      <w:r w:rsidRPr="001B455E">
        <w:rPr>
          <w:color w:val="92D050"/>
          <w:sz w:val="22"/>
          <w:szCs w:val="22"/>
          <w:lang w:bidi="en-US"/>
        </w:rPr>
        <w:t>in arrears in a lump sum</w:t>
      </w:r>
      <w:r w:rsidRPr="001B455E">
        <w:rPr>
          <w:sz w:val="22"/>
          <w:szCs w:val="22"/>
          <w:lang w:bidi="en-US"/>
        </w:rPr>
        <w:t>, following authorisation from the Scientific Coordinator of the project, who will certify, under his own personal liability, that the activity performed, as described in the report submitted by the provider, corresponds to what is stated by the contract. That report (max 5 pages) will be split into: - summary of activity performed; - summary presentation of results achieved.</w:t>
      </w:r>
    </w:p>
    <w:p w14:paraId="381B2B77" w14:textId="488A2393" w:rsidR="007C6D2F" w:rsidRPr="001B455E" w:rsidRDefault="007C6D2F" w:rsidP="007C6D2F">
      <w:pPr>
        <w:jc w:val="both"/>
        <w:rPr>
          <w:sz w:val="22"/>
          <w:szCs w:val="22"/>
        </w:rPr>
      </w:pPr>
      <w:r w:rsidRPr="001B455E">
        <w:rPr>
          <w:sz w:val="22"/>
          <w:szCs w:val="22"/>
          <w:lang w:bidi="en-US"/>
        </w:rPr>
        <w:t>The complete result of the work will be delivered to the Project Manager.</w:t>
      </w:r>
    </w:p>
    <w:p w14:paraId="055F430F" w14:textId="77777777" w:rsidR="007C6D2F" w:rsidRPr="001B455E" w:rsidRDefault="007C6D2F" w:rsidP="007C6D2F">
      <w:pPr>
        <w:jc w:val="both"/>
        <w:rPr>
          <w:sz w:val="22"/>
          <w:szCs w:val="22"/>
        </w:rPr>
      </w:pPr>
      <w:r w:rsidRPr="001B455E">
        <w:rPr>
          <w:sz w:val="22"/>
          <w:szCs w:val="22"/>
          <w:lang w:bidi="en-US"/>
        </w:rPr>
        <w:t>The requested performance does not constitute a qualification assessable for the purposes of participating in tenders called by the Politecnico di Milano and does not constitute any entitlement for the purposes of any employment.</w:t>
      </w:r>
    </w:p>
    <w:p w14:paraId="329C4D39" w14:textId="77777777" w:rsidR="007C6D2F" w:rsidRPr="001B455E" w:rsidRDefault="007C6D2F" w:rsidP="007C6D2F">
      <w:pPr>
        <w:jc w:val="both"/>
        <w:rPr>
          <w:sz w:val="22"/>
          <w:szCs w:val="22"/>
        </w:rPr>
      </w:pPr>
      <w:r w:rsidRPr="001B455E">
        <w:rPr>
          <w:sz w:val="22"/>
          <w:szCs w:val="22"/>
          <w:lang w:bidi="en-US"/>
        </w:rPr>
        <w:t>You also undertake to perform the activity correctly, maintaining the confidentiality and secrecy of anything of which you learn whilst performing the same.</w:t>
      </w:r>
    </w:p>
    <w:p w14:paraId="314B5515" w14:textId="2285FF58" w:rsidR="007C6D2F" w:rsidRPr="001B455E" w:rsidRDefault="007C6D2F" w:rsidP="007C6D2F">
      <w:pPr>
        <w:jc w:val="both"/>
        <w:rPr>
          <w:sz w:val="22"/>
          <w:szCs w:val="22"/>
        </w:rPr>
      </w:pPr>
      <w:r w:rsidRPr="001B455E">
        <w:rPr>
          <w:sz w:val="22"/>
          <w:szCs w:val="22"/>
          <w:lang w:bidi="en-US"/>
        </w:rPr>
        <w:t xml:space="preserve">By signing this contract, you authorise the Politecnico di Milano to publish on the University website your academic Curriculum Vitae, for institutional purposes and in compliance with Italian Legislative Decree no. 33 dated 14 March 2013 (Transparency Decree) as amended by Italian Legislative Decree 97 of 2016. </w:t>
      </w:r>
    </w:p>
    <w:p w14:paraId="320BC425" w14:textId="77777777" w:rsidR="007C6D2F" w:rsidRPr="001B455E" w:rsidRDefault="007C6D2F" w:rsidP="007C6D2F">
      <w:pPr>
        <w:jc w:val="both"/>
        <w:rPr>
          <w:sz w:val="22"/>
          <w:szCs w:val="22"/>
        </w:rPr>
      </w:pPr>
      <w:r w:rsidRPr="001B455E">
        <w:rPr>
          <w:sz w:val="22"/>
          <w:szCs w:val="22"/>
          <w:lang w:bidi="en-US"/>
        </w:rPr>
        <w:t>In accordance with the GDPR (General Data Protection Regulation) 2016/679 of 27 April 2016, all data provided will be processed only for purposes connected and instrumental to the signature and management of the collaboration contract. The data will be stored, in conformity with the provisions of the regulations in force in that regard, for a period of time not exceeding that necessary to achieve the purposes for which they are processed. Additional information can be found at the link: https://www.polimi.it/privacy.</w:t>
      </w:r>
    </w:p>
    <w:p w14:paraId="08709E28" w14:textId="7BCD853B" w:rsidR="007C6D2F" w:rsidRPr="001B455E" w:rsidRDefault="007C6D2F" w:rsidP="007C6D2F">
      <w:pPr>
        <w:pStyle w:val="Testodelblocco"/>
        <w:tabs>
          <w:tab w:val="left" w:pos="0"/>
          <w:tab w:val="left" w:pos="4111"/>
        </w:tabs>
        <w:ind w:left="0" w:right="-32"/>
        <w:rPr>
          <w:szCs w:val="22"/>
        </w:rPr>
      </w:pPr>
      <w:r w:rsidRPr="001B455E">
        <w:rPr>
          <w:szCs w:val="22"/>
          <w:lang w:bidi="en-US"/>
        </w:rPr>
        <w:t xml:space="preserve">For anything not expressly provided by this deed, the rules of the Italian Civil Code on autonomous employment (Book V, Title III) </w:t>
      </w:r>
      <w:r w:rsidR="008424B5">
        <w:rPr>
          <w:szCs w:val="22"/>
          <w:lang w:bidi="en-US"/>
        </w:rPr>
        <w:t xml:space="preserve">the current legislation </w:t>
      </w:r>
      <w:r w:rsidRPr="001B455E">
        <w:rPr>
          <w:szCs w:val="22"/>
          <w:lang w:bidi="en-US"/>
        </w:rPr>
        <w:t>and the regulatory provisions issu</w:t>
      </w:r>
      <w:r w:rsidR="008424B5">
        <w:rPr>
          <w:szCs w:val="22"/>
          <w:lang w:bidi="en-US"/>
        </w:rPr>
        <w:t>ed by the Politecnico di Milano.</w:t>
      </w:r>
      <w:bookmarkStart w:id="0" w:name="_GoBack"/>
      <w:bookmarkEnd w:id="0"/>
    </w:p>
    <w:p w14:paraId="6370086C" w14:textId="77777777" w:rsidR="007C6D2F" w:rsidRPr="001B455E" w:rsidRDefault="007C6D2F" w:rsidP="007C6D2F">
      <w:pPr>
        <w:pStyle w:val="Testodelblocco"/>
        <w:tabs>
          <w:tab w:val="left" w:pos="0"/>
          <w:tab w:val="left" w:pos="4111"/>
        </w:tabs>
        <w:ind w:left="0" w:right="-32"/>
        <w:rPr>
          <w:szCs w:val="22"/>
        </w:rPr>
      </w:pPr>
      <w:r w:rsidRPr="001B455E">
        <w:rPr>
          <w:szCs w:val="22"/>
          <w:lang w:bidi="en-US"/>
        </w:rPr>
        <w:t xml:space="preserve">This deed </w:t>
      </w:r>
      <w:proofErr w:type="gramStart"/>
      <w:r w:rsidRPr="001B455E">
        <w:rPr>
          <w:szCs w:val="22"/>
          <w:lang w:bidi="en-US"/>
        </w:rPr>
        <w:t>will only be registered</w:t>
      </w:r>
      <w:proofErr w:type="gramEnd"/>
      <w:r w:rsidRPr="001B455E">
        <w:rPr>
          <w:szCs w:val="22"/>
          <w:lang w:bidi="en-US"/>
        </w:rPr>
        <w:t xml:space="preserve"> in case of use and the costs will be borne by the applicant.</w:t>
      </w:r>
    </w:p>
    <w:p w14:paraId="5BFFF14C" w14:textId="77777777" w:rsidR="007C6D2F" w:rsidRPr="001B455E" w:rsidRDefault="007C6D2F" w:rsidP="007C6D2F">
      <w:pPr>
        <w:ind w:right="-32"/>
        <w:jc w:val="both"/>
        <w:rPr>
          <w:sz w:val="22"/>
          <w:szCs w:val="22"/>
        </w:rPr>
      </w:pPr>
      <w:r w:rsidRPr="001B455E">
        <w:rPr>
          <w:sz w:val="22"/>
          <w:szCs w:val="22"/>
          <w:lang w:bidi="en-US"/>
        </w:rPr>
        <w:t>Any dispute arising from the application of this deed will be dealt with by the Court of Milan.</w:t>
      </w:r>
    </w:p>
    <w:p w14:paraId="04D8D731" w14:textId="77777777" w:rsidR="007C6D2F" w:rsidRPr="001B455E" w:rsidRDefault="007C6D2F" w:rsidP="007C6D2F">
      <w:pPr>
        <w:ind w:right="-32"/>
        <w:jc w:val="both"/>
        <w:rPr>
          <w:sz w:val="22"/>
          <w:szCs w:val="22"/>
        </w:rPr>
      </w:pPr>
    </w:p>
    <w:p w14:paraId="0DC41978" w14:textId="152DB8AC" w:rsidR="007C6D2F" w:rsidRPr="001B455E" w:rsidRDefault="007C6D2F" w:rsidP="007C6D2F">
      <w:pPr>
        <w:ind w:right="-32"/>
        <w:jc w:val="both"/>
        <w:rPr>
          <w:sz w:val="22"/>
          <w:szCs w:val="22"/>
        </w:rPr>
      </w:pPr>
      <w:r w:rsidRPr="001B455E">
        <w:rPr>
          <w:sz w:val="22"/>
          <w:szCs w:val="22"/>
          <w:lang w:bidi="en-US"/>
        </w:rPr>
        <w:t>For acceptance</w:t>
      </w:r>
    </w:p>
    <w:p w14:paraId="16126764" w14:textId="77777777" w:rsidR="007C6D2F" w:rsidRPr="00E44A60" w:rsidRDefault="007C6D2F" w:rsidP="007C6D2F">
      <w:pPr>
        <w:ind w:right="-32"/>
        <w:jc w:val="both"/>
        <w:rPr>
          <w:sz w:val="22"/>
          <w:szCs w:val="22"/>
        </w:rPr>
      </w:pPr>
    </w:p>
    <w:p w14:paraId="3711B995" w14:textId="77777777" w:rsidR="007C6D2F" w:rsidRPr="00E44A60" w:rsidRDefault="007C6D2F" w:rsidP="007C6D2F">
      <w:pPr>
        <w:ind w:right="-32"/>
        <w:jc w:val="both"/>
        <w:rPr>
          <w:sz w:val="22"/>
          <w:szCs w:val="22"/>
        </w:rPr>
      </w:pPr>
    </w:p>
    <w:p w14:paraId="63CC82F5" w14:textId="77777777" w:rsidR="007C6D2F" w:rsidRPr="008E4EEC" w:rsidRDefault="007C6D2F" w:rsidP="007C6D2F">
      <w:pPr>
        <w:jc w:val="both"/>
        <w:rPr>
          <w:sz w:val="22"/>
          <w:szCs w:val="22"/>
        </w:rPr>
      </w:pPr>
      <w:r w:rsidRPr="008E4EEC">
        <w:rPr>
          <w:sz w:val="22"/>
          <w:szCs w:val="22"/>
          <w:lang w:bidi="en-US"/>
        </w:rPr>
        <w:t>The Department Manager                                                     The Head of Department</w:t>
      </w:r>
      <w:r w:rsidRPr="008E4EEC">
        <w:rPr>
          <w:sz w:val="22"/>
          <w:szCs w:val="22"/>
          <w:lang w:bidi="en-US"/>
        </w:rPr>
        <w:tab/>
      </w:r>
    </w:p>
    <w:p w14:paraId="37C8CD77" w14:textId="1EF6B7F7" w:rsidR="007C6D2F" w:rsidRPr="008E4EEC" w:rsidRDefault="007C6D2F" w:rsidP="007C6D2F">
      <w:pPr>
        <w:rPr>
          <w:sz w:val="22"/>
          <w:szCs w:val="22"/>
        </w:rPr>
      </w:pPr>
      <w:r w:rsidRPr="008E4EEC">
        <w:rPr>
          <w:sz w:val="22"/>
          <w:szCs w:val="22"/>
          <w:lang w:bidi="en-US"/>
        </w:rPr>
        <w:t xml:space="preserve">Mr. ............................... </w:t>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r>
      <w:r w:rsidRPr="008E4EEC">
        <w:rPr>
          <w:sz w:val="22"/>
          <w:szCs w:val="22"/>
          <w:lang w:bidi="en-US"/>
        </w:rPr>
        <w:tab/>
        <w:t>Prof. ………………………………</w:t>
      </w:r>
    </w:p>
    <w:p w14:paraId="2D7F2D9E" w14:textId="77777777" w:rsidR="007C6D2F" w:rsidRPr="008E4EEC" w:rsidRDefault="007C6D2F" w:rsidP="007C6D2F">
      <w:pPr>
        <w:jc w:val="both"/>
        <w:rPr>
          <w:sz w:val="22"/>
          <w:szCs w:val="22"/>
        </w:rPr>
      </w:pPr>
      <w:r w:rsidRPr="008E4EEC">
        <w:rPr>
          <w:sz w:val="22"/>
          <w:szCs w:val="22"/>
          <w:lang w:bidi="en-US"/>
        </w:rPr>
        <w:t xml:space="preserve">                                    </w:t>
      </w:r>
    </w:p>
    <w:p w14:paraId="0305C2A5" w14:textId="77777777" w:rsidR="007C6D2F" w:rsidRPr="008E4EEC" w:rsidRDefault="007C6D2F" w:rsidP="007C6D2F">
      <w:pPr>
        <w:jc w:val="both"/>
        <w:rPr>
          <w:sz w:val="22"/>
          <w:szCs w:val="22"/>
        </w:rPr>
      </w:pPr>
    </w:p>
    <w:p w14:paraId="0F08E8EB" w14:textId="77777777" w:rsidR="007C6D2F" w:rsidRPr="008E4EEC" w:rsidRDefault="007C6D2F" w:rsidP="007C6D2F">
      <w:pPr>
        <w:jc w:val="both"/>
        <w:rPr>
          <w:sz w:val="22"/>
          <w:szCs w:val="22"/>
        </w:rPr>
      </w:pPr>
      <w:r w:rsidRPr="008E4EEC">
        <w:rPr>
          <w:sz w:val="22"/>
          <w:szCs w:val="22"/>
          <w:lang w:bidi="en-US"/>
        </w:rPr>
        <w:t>For acceptance</w:t>
      </w:r>
    </w:p>
    <w:p w14:paraId="63DC42F5" w14:textId="77777777" w:rsidR="007C6D2F" w:rsidRPr="008E4EEC" w:rsidRDefault="007C6D2F" w:rsidP="007C6D2F">
      <w:pPr>
        <w:jc w:val="both"/>
        <w:rPr>
          <w:sz w:val="22"/>
          <w:szCs w:val="22"/>
        </w:rPr>
      </w:pPr>
    </w:p>
    <w:p w14:paraId="14019BB4" w14:textId="77777777" w:rsidR="007C6D2F" w:rsidRPr="008E4EEC" w:rsidRDefault="007C6D2F" w:rsidP="007C6D2F">
      <w:pPr>
        <w:jc w:val="both"/>
        <w:rPr>
          <w:sz w:val="22"/>
          <w:szCs w:val="22"/>
        </w:rPr>
      </w:pPr>
      <w:r w:rsidRPr="008E4EEC">
        <w:rPr>
          <w:sz w:val="22"/>
          <w:szCs w:val="22"/>
          <w:lang w:bidi="en-US"/>
        </w:rPr>
        <w:t>Milan,</w:t>
      </w:r>
    </w:p>
    <w:p w14:paraId="1CBF150B" w14:textId="77777777" w:rsidR="007C6D2F" w:rsidRPr="008E4EEC" w:rsidRDefault="007C6D2F" w:rsidP="007C6D2F">
      <w:pPr>
        <w:jc w:val="both"/>
        <w:rPr>
          <w:sz w:val="22"/>
          <w:szCs w:val="22"/>
        </w:rPr>
      </w:pPr>
    </w:p>
    <w:p w14:paraId="699719DD" w14:textId="77777777" w:rsidR="007C6D2F" w:rsidRPr="008E4EEC" w:rsidRDefault="007C6D2F" w:rsidP="007C6D2F">
      <w:pPr>
        <w:jc w:val="both"/>
        <w:rPr>
          <w:sz w:val="22"/>
          <w:szCs w:val="22"/>
        </w:rPr>
      </w:pPr>
      <w:r w:rsidRPr="008E4EEC">
        <w:rPr>
          <w:sz w:val="22"/>
          <w:szCs w:val="22"/>
          <w:lang w:bidi="en-US"/>
        </w:rPr>
        <w:t>The Officer</w:t>
      </w:r>
    </w:p>
    <w:p w14:paraId="64C82F70" w14:textId="77777777" w:rsidR="007C6D2F" w:rsidRPr="008E4EEC" w:rsidRDefault="007C6D2F" w:rsidP="007C6D2F">
      <w:pPr>
        <w:outlineLvl w:val="0"/>
        <w:rPr>
          <w:rFonts w:eastAsia="Calibri"/>
          <w:sz w:val="22"/>
          <w:szCs w:val="22"/>
          <w:lang w:eastAsia="en-US"/>
        </w:rPr>
      </w:pPr>
      <w:r w:rsidRPr="008E4EEC">
        <w:rPr>
          <w:sz w:val="22"/>
          <w:szCs w:val="22"/>
          <w:lang w:bidi="en-US"/>
        </w:rPr>
        <w:t>Mr (</w:t>
      </w:r>
      <w:r w:rsidRPr="008E4EEC">
        <w:rPr>
          <w:i/>
          <w:sz w:val="22"/>
          <w:szCs w:val="22"/>
          <w:lang w:bidi="en-US"/>
        </w:rPr>
        <w:t>First Name and Last Name</w:t>
      </w:r>
      <w:r w:rsidRPr="008E4EEC">
        <w:rPr>
          <w:sz w:val="22"/>
          <w:szCs w:val="22"/>
          <w:lang w:bidi="en-US"/>
        </w:rPr>
        <w:t xml:space="preserve">) </w:t>
      </w:r>
    </w:p>
    <w:p w14:paraId="0FCAFD4E" w14:textId="35BC4A60" w:rsidR="008E4EEC" w:rsidRDefault="008E4EEC" w:rsidP="001F74DD">
      <w:pPr>
        <w:outlineLvl w:val="0"/>
        <w:rPr>
          <w:rFonts w:eastAsia="Calibri"/>
          <w:lang w:eastAsia="en-US"/>
        </w:rPr>
      </w:pPr>
    </w:p>
    <w:p w14:paraId="137E2529" w14:textId="42BE3A16" w:rsidR="008E4EEC" w:rsidRDefault="008E4EEC" w:rsidP="001F74DD">
      <w:pPr>
        <w:outlineLvl w:val="0"/>
        <w:rPr>
          <w:rFonts w:eastAsia="Calibri"/>
          <w:lang w:eastAsia="en-US"/>
        </w:rPr>
      </w:pPr>
    </w:p>
    <w:p w14:paraId="16C72E65" w14:textId="3EA7BF08" w:rsidR="008E4EEC" w:rsidRDefault="008E4EEC" w:rsidP="001F74DD">
      <w:pPr>
        <w:outlineLvl w:val="0"/>
        <w:rPr>
          <w:rFonts w:eastAsia="Calibri"/>
          <w:lang w:eastAsia="en-US"/>
        </w:rPr>
      </w:pPr>
    </w:p>
    <w:p w14:paraId="44586B79" w14:textId="5B7F8371" w:rsidR="008E4EEC" w:rsidRDefault="008E4EEC" w:rsidP="001F74DD">
      <w:pPr>
        <w:outlineLvl w:val="0"/>
        <w:rPr>
          <w:rFonts w:eastAsia="Calibri"/>
          <w:lang w:eastAsia="en-US"/>
        </w:rPr>
      </w:pPr>
    </w:p>
    <w:p w14:paraId="45E2746C" w14:textId="29FFE43D" w:rsidR="008E4EEC" w:rsidRDefault="008E4EEC" w:rsidP="001F74DD">
      <w:pPr>
        <w:outlineLvl w:val="0"/>
        <w:rPr>
          <w:rFonts w:eastAsia="Calibri"/>
          <w:lang w:eastAsia="en-US"/>
        </w:rPr>
      </w:pPr>
    </w:p>
    <w:p w14:paraId="58E3B513" w14:textId="0CF8E195" w:rsidR="008E4EEC" w:rsidRDefault="008E4EEC" w:rsidP="001F74DD">
      <w:pPr>
        <w:outlineLvl w:val="0"/>
        <w:rPr>
          <w:rFonts w:eastAsia="Calibri"/>
          <w:lang w:eastAsia="en-US"/>
        </w:rPr>
      </w:pPr>
    </w:p>
    <w:p w14:paraId="42F2C102" w14:textId="4E6C9B0E" w:rsidR="008E4EEC" w:rsidRDefault="008E4EEC" w:rsidP="001F74DD">
      <w:pPr>
        <w:outlineLvl w:val="0"/>
        <w:rPr>
          <w:rFonts w:eastAsia="Calibri"/>
          <w:lang w:eastAsia="en-US"/>
        </w:rPr>
      </w:pPr>
    </w:p>
    <w:p w14:paraId="3785581B" w14:textId="3A7D2797" w:rsidR="008E4EEC" w:rsidRDefault="008E4EEC" w:rsidP="001F74DD">
      <w:pPr>
        <w:outlineLvl w:val="0"/>
        <w:rPr>
          <w:rFonts w:eastAsia="Calibri"/>
          <w:lang w:eastAsia="en-US"/>
        </w:rPr>
      </w:pPr>
    </w:p>
    <w:p w14:paraId="6E64B08F" w14:textId="70D190F4" w:rsidR="008E4EEC" w:rsidRDefault="008E4EEC" w:rsidP="001F74DD">
      <w:pPr>
        <w:outlineLvl w:val="0"/>
        <w:rPr>
          <w:rFonts w:eastAsia="Calibri"/>
          <w:lang w:eastAsia="en-US"/>
        </w:rPr>
      </w:pPr>
    </w:p>
    <w:p w14:paraId="5768D9C9" w14:textId="32C40DC9" w:rsidR="001F74DD" w:rsidRPr="00A7374C" w:rsidRDefault="008E4EEC" w:rsidP="008A1DA3">
      <w:pPr>
        <w:ind w:right="-34"/>
        <w:rPr>
          <w:rFonts w:eastAsia="Calibri"/>
          <w:lang w:eastAsia="en-US"/>
        </w:rPr>
      </w:pPr>
      <w:r>
        <w:rPr>
          <w:rFonts w:ascii="Calibri" w:eastAsia="Calibri" w:hAnsi="Calibri" w:cs="Calibri"/>
          <w:sz w:val="18"/>
          <w:szCs w:val="18"/>
          <w:lang w:bidi="en-US"/>
        </w:rPr>
        <w:t>Signed digitally in accordance with the CAD – Italian Legislative Decree 82/2005 as amended and supplemented</w:t>
      </w:r>
    </w:p>
    <w:sectPr w:rsidR="001F74DD" w:rsidRPr="00A7374C" w:rsidSect="00747F7A">
      <w:headerReference w:type="default" r:id="rId8"/>
      <w:footerReference w:type="default" r:id="rId9"/>
      <w:headerReference w:type="first" r:id="rId10"/>
      <w:footerReference w:type="first" r:id="rId11"/>
      <w:pgSz w:w="11906" w:h="16838" w:code="9"/>
      <w:pgMar w:top="1702" w:right="1134" w:bottom="1134" w:left="1134" w:header="57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AECD" w14:textId="77777777" w:rsidR="00D34AB2" w:rsidRDefault="00D34AB2">
      <w:r>
        <w:separator/>
      </w:r>
    </w:p>
  </w:endnote>
  <w:endnote w:type="continuationSeparator" w:id="0">
    <w:p w14:paraId="6582F140" w14:textId="77777777" w:rsidR="00D34AB2" w:rsidRDefault="00D3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32C73" w14:textId="3D8CCB77" w:rsidR="00B03E53" w:rsidRDefault="00B03E53">
    <w:pPr>
      <w:pStyle w:val="Pidipagina"/>
      <w:jc w:val="right"/>
    </w:pPr>
    <w:r>
      <w:rPr>
        <w:lang w:bidi="en-US"/>
      </w:rPr>
      <w:fldChar w:fldCharType="begin"/>
    </w:r>
    <w:r>
      <w:rPr>
        <w:lang w:bidi="en-US"/>
      </w:rPr>
      <w:instrText>PAGE   \* MERGEFORMAT</w:instrText>
    </w:r>
    <w:r>
      <w:rPr>
        <w:lang w:bidi="en-US"/>
      </w:rPr>
      <w:fldChar w:fldCharType="separate"/>
    </w:r>
    <w:r w:rsidR="008424B5">
      <w:rPr>
        <w:noProof/>
        <w:lang w:bidi="en-US"/>
      </w:rPr>
      <w:t>2</w:t>
    </w:r>
    <w:r>
      <w:rPr>
        <w:lang w:bidi="en-US"/>
      </w:rPr>
      <w:fldChar w:fldCharType="end"/>
    </w:r>
  </w:p>
  <w:p w14:paraId="686D10DD" w14:textId="77777777" w:rsidR="00B03E53" w:rsidRDefault="00B03E5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D900" w14:textId="51999B00" w:rsidR="00B03E53" w:rsidRDefault="00B03E53">
    <w:pPr>
      <w:pStyle w:val="Pidipagina"/>
      <w:jc w:val="right"/>
    </w:pPr>
    <w:r>
      <w:rPr>
        <w:lang w:bidi="en-US"/>
      </w:rPr>
      <w:fldChar w:fldCharType="begin"/>
    </w:r>
    <w:r>
      <w:rPr>
        <w:lang w:bidi="en-US"/>
      </w:rPr>
      <w:instrText>PAGE   \* MERGEFORMAT</w:instrText>
    </w:r>
    <w:r>
      <w:rPr>
        <w:lang w:bidi="en-US"/>
      </w:rPr>
      <w:fldChar w:fldCharType="separate"/>
    </w:r>
    <w:r w:rsidR="008424B5">
      <w:rPr>
        <w:noProof/>
        <w:lang w:bidi="en-US"/>
      </w:rPr>
      <w:t>1</w:t>
    </w:r>
    <w:r>
      <w:rPr>
        <w:lang w:bidi="en-US"/>
      </w:rPr>
      <w:fldChar w:fldCharType="end"/>
    </w:r>
  </w:p>
  <w:p w14:paraId="66AAAF36" w14:textId="77777777" w:rsidR="00B03E53" w:rsidRDefault="00B03E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4B475" w14:textId="77777777" w:rsidR="00D34AB2" w:rsidRDefault="00D34AB2">
      <w:r>
        <w:separator/>
      </w:r>
    </w:p>
  </w:footnote>
  <w:footnote w:type="continuationSeparator" w:id="0">
    <w:p w14:paraId="4C9BF902" w14:textId="77777777" w:rsidR="00D34AB2" w:rsidRDefault="00D3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C386" w14:textId="40565914" w:rsidR="00B03E53" w:rsidRDefault="00940FD3">
    <w:r>
      <w:rPr>
        <w:noProof/>
        <w:sz w:val="20"/>
        <w:szCs w:val="20"/>
        <w:lang w:eastAsia="en-US"/>
      </w:rPr>
      <w:drawing>
        <wp:anchor distT="0" distB="0" distL="114300" distR="114300" simplePos="0" relativeHeight="251657728" behindDoc="0" locked="0" layoutInCell="1" allowOverlap="1" wp14:anchorId="6FCD2ED0" wp14:editId="06A6995E">
          <wp:simplePos x="0" y="0"/>
          <wp:positionH relativeFrom="page">
            <wp:posOffset>360045</wp:posOffset>
          </wp:positionH>
          <wp:positionV relativeFrom="page">
            <wp:posOffset>431800</wp:posOffset>
          </wp:positionV>
          <wp:extent cx="1492250" cy="82550"/>
          <wp:effectExtent l="0" t="0" r="0" b="0"/>
          <wp:wrapSquare wrapText="bothSides"/>
          <wp:docPr id="13" name="Immagine 13"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82550"/>
                  </a:xfrm>
                  <a:prstGeom prst="rect">
                    <a:avLst/>
                  </a:prstGeom>
                  <a:noFill/>
                </pic:spPr>
              </pic:pic>
            </a:graphicData>
          </a:graphic>
          <wp14:sizeRelH relativeFrom="page">
            <wp14:pctWidth>0</wp14:pctWidth>
          </wp14:sizeRelH>
          <wp14:sizeRelV relativeFrom="page">
            <wp14:pctHeight>0</wp14:pctHeight>
          </wp14:sizeRelV>
        </wp:anchor>
      </w:drawing>
    </w:r>
  </w:p>
  <w:p w14:paraId="328CD495" w14:textId="77777777" w:rsidR="00B03E53" w:rsidRDefault="00B03E5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E506" w14:textId="49E4B729" w:rsidR="00B03E53" w:rsidRDefault="00265041">
    <w:pPr>
      <w:pStyle w:val="Intestazione"/>
    </w:pPr>
    <w:r>
      <w:rPr>
        <w:noProof/>
        <w:lang w:eastAsia="en-US"/>
      </w:rPr>
      <w:drawing>
        <wp:anchor distT="0" distB="0" distL="114300" distR="114300" simplePos="0" relativeHeight="251659776" behindDoc="0" locked="0" layoutInCell="0" allowOverlap="0" wp14:anchorId="665385B8" wp14:editId="3660C853">
          <wp:simplePos x="0" y="0"/>
          <wp:positionH relativeFrom="page">
            <wp:posOffset>450215</wp:posOffset>
          </wp:positionH>
          <wp:positionV relativeFrom="page">
            <wp:posOffset>179070</wp:posOffset>
          </wp:positionV>
          <wp:extent cx="1254760" cy="925195"/>
          <wp:effectExtent l="0" t="0" r="2540" b="8255"/>
          <wp:wrapSquare wrapText="bothSides"/>
          <wp:docPr id="14" name="Immagine 14"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Polimi_centrato_COL_positivo_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9EF"/>
    <w:multiLevelType w:val="hybridMultilevel"/>
    <w:tmpl w:val="F8DA6D66"/>
    <w:lvl w:ilvl="0" w:tplc="7860787E">
      <w:numFmt w:val="bullet"/>
      <w:lvlText w:val="•"/>
      <w:lvlJc w:val="left"/>
      <w:pPr>
        <w:ind w:left="100" w:hanging="113"/>
      </w:pPr>
      <w:rPr>
        <w:rFonts w:ascii="Times New Roman" w:eastAsia="Times New Roman" w:hAnsi="Times New Roman" w:cs="Times New Roman" w:hint="default"/>
        <w:w w:val="100"/>
        <w:sz w:val="22"/>
        <w:szCs w:val="22"/>
      </w:rPr>
    </w:lvl>
    <w:lvl w:ilvl="1" w:tplc="E168F166">
      <w:numFmt w:val="bullet"/>
      <w:lvlText w:val="•"/>
      <w:lvlJc w:val="left"/>
      <w:pPr>
        <w:ind w:left="990" w:hanging="113"/>
      </w:pPr>
      <w:rPr>
        <w:rFonts w:hint="default"/>
      </w:rPr>
    </w:lvl>
    <w:lvl w:ilvl="2" w:tplc="68527206">
      <w:numFmt w:val="bullet"/>
      <w:lvlText w:val="•"/>
      <w:lvlJc w:val="left"/>
      <w:pPr>
        <w:ind w:left="1881" w:hanging="113"/>
      </w:pPr>
      <w:rPr>
        <w:rFonts w:hint="default"/>
      </w:rPr>
    </w:lvl>
    <w:lvl w:ilvl="3" w:tplc="B4327B02">
      <w:numFmt w:val="bullet"/>
      <w:lvlText w:val="•"/>
      <w:lvlJc w:val="left"/>
      <w:pPr>
        <w:ind w:left="2771" w:hanging="113"/>
      </w:pPr>
      <w:rPr>
        <w:rFonts w:hint="default"/>
      </w:rPr>
    </w:lvl>
    <w:lvl w:ilvl="4" w:tplc="98C8C234">
      <w:numFmt w:val="bullet"/>
      <w:lvlText w:val="•"/>
      <w:lvlJc w:val="left"/>
      <w:pPr>
        <w:ind w:left="3662" w:hanging="113"/>
      </w:pPr>
      <w:rPr>
        <w:rFonts w:hint="default"/>
      </w:rPr>
    </w:lvl>
    <w:lvl w:ilvl="5" w:tplc="B5A28C16">
      <w:numFmt w:val="bullet"/>
      <w:lvlText w:val="•"/>
      <w:lvlJc w:val="left"/>
      <w:pPr>
        <w:ind w:left="4553" w:hanging="113"/>
      </w:pPr>
      <w:rPr>
        <w:rFonts w:hint="default"/>
      </w:rPr>
    </w:lvl>
    <w:lvl w:ilvl="6" w:tplc="90AC9CD0">
      <w:numFmt w:val="bullet"/>
      <w:lvlText w:val="•"/>
      <w:lvlJc w:val="left"/>
      <w:pPr>
        <w:ind w:left="5443" w:hanging="113"/>
      </w:pPr>
      <w:rPr>
        <w:rFonts w:hint="default"/>
      </w:rPr>
    </w:lvl>
    <w:lvl w:ilvl="7" w:tplc="87983832">
      <w:numFmt w:val="bullet"/>
      <w:lvlText w:val="•"/>
      <w:lvlJc w:val="left"/>
      <w:pPr>
        <w:ind w:left="6334" w:hanging="113"/>
      </w:pPr>
      <w:rPr>
        <w:rFonts w:hint="default"/>
      </w:rPr>
    </w:lvl>
    <w:lvl w:ilvl="8" w:tplc="369C5BF8">
      <w:numFmt w:val="bullet"/>
      <w:lvlText w:val="•"/>
      <w:lvlJc w:val="left"/>
      <w:pPr>
        <w:ind w:left="7225" w:hanging="113"/>
      </w:pPr>
      <w:rPr>
        <w:rFonts w:hint="default"/>
      </w:rPr>
    </w:lvl>
  </w:abstractNum>
  <w:abstractNum w:abstractNumId="1" w15:restartNumberingAfterBreak="0">
    <w:nsid w:val="06B3283D"/>
    <w:multiLevelType w:val="hybridMultilevel"/>
    <w:tmpl w:val="CE067B1C"/>
    <w:lvl w:ilvl="0" w:tplc="5F4E9538">
      <w:numFmt w:val="bullet"/>
      <w:lvlText w:val="-"/>
      <w:lvlJc w:val="left"/>
      <w:pPr>
        <w:ind w:left="1276"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2" w15:restartNumberingAfterBreak="0">
    <w:nsid w:val="082C2DAB"/>
    <w:multiLevelType w:val="hybridMultilevel"/>
    <w:tmpl w:val="6E6CB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670F04"/>
    <w:multiLevelType w:val="hybridMultilevel"/>
    <w:tmpl w:val="887C8F7A"/>
    <w:lvl w:ilvl="0" w:tplc="B1301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3F374D"/>
    <w:multiLevelType w:val="hybridMultilevel"/>
    <w:tmpl w:val="6E504DE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5" w15:restartNumberingAfterBreak="0">
    <w:nsid w:val="11A178E8"/>
    <w:multiLevelType w:val="hybridMultilevel"/>
    <w:tmpl w:val="5C18860E"/>
    <w:lvl w:ilvl="0" w:tplc="5F4E9538">
      <w:numFmt w:val="bullet"/>
      <w:lvlText w:val="-"/>
      <w:lvlJc w:val="left"/>
      <w:pPr>
        <w:ind w:left="119" w:hanging="125"/>
      </w:pPr>
      <w:rPr>
        <w:rFonts w:ascii="Times New Roman" w:eastAsia="Times New Roman" w:hAnsi="Times New Roman" w:cs="Times New Roman" w:hint="default"/>
        <w:w w:val="100"/>
        <w:sz w:val="22"/>
        <w:szCs w:val="22"/>
      </w:rPr>
    </w:lvl>
    <w:lvl w:ilvl="1" w:tplc="0674FBC4">
      <w:numFmt w:val="bullet"/>
      <w:lvlText w:val="-"/>
      <w:lvlJc w:val="left"/>
      <w:pPr>
        <w:ind w:left="839" w:hanging="360"/>
      </w:pPr>
      <w:rPr>
        <w:rFonts w:ascii="Times New Roman" w:eastAsia="Times New Roman" w:hAnsi="Times New Roman" w:cs="Times New Roman" w:hint="default"/>
        <w:w w:val="100"/>
        <w:sz w:val="22"/>
        <w:szCs w:val="22"/>
      </w:rPr>
    </w:lvl>
    <w:lvl w:ilvl="2" w:tplc="113C67AC">
      <w:numFmt w:val="bullet"/>
      <w:lvlText w:val="•"/>
      <w:lvlJc w:val="left"/>
      <w:pPr>
        <w:ind w:left="1749" w:hanging="360"/>
      </w:pPr>
      <w:rPr>
        <w:rFonts w:hint="default"/>
      </w:rPr>
    </w:lvl>
    <w:lvl w:ilvl="3" w:tplc="CB4A66A8">
      <w:numFmt w:val="bullet"/>
      <w:lvlText w:val="•"/>
      <w:lvlJc w:val="left"/>
      <w:pPr>
        <w:ind w:left="2659" w:hanging="360"/>
      </w:pPr>
      <w:rPr>
        <w:rFonts w:hint="default"/>
      </w:rPr>
    </w:lvl>
    <w:lvl w:ilvl="4" w:tplc="D48A5962">
      <w:numFmt w:val="bullet"/>
      <w:lvlText w:val="•"/>
      <w:lvlJc w:val="left"/>
      <w:pPr>
        <w:ind w:left="3568" w:hanging="360"/>
      </w:pPr>
      <w:rPr>
        <w:rFonts w:hint="default"/>
      </w:rPr>
    </w:lvl>
    <w:lvl w:ilvl="5" w:tplc="913E6CFC">
      <w:numFmt w:val="bullet"/>
      <w:lvlText w:val="•"/>
      <w:lvlJc w:val="left"/>
      <w:pPr>
        <w:ind w:left="4478" w:hanging="360"/>
      </w:pPr>
      <w:rPr>
        <w:rFonts w:hint="default"/>
      </w:rPr>
    </w:lvl>
    <w:lvl w:ilvl="6" w:tplc="6C4C2724">
      <w:numFmt w:val="bullet"/>
      <w:lvlText w:val="•"/>
      <w:lvlJc w:val="left"/>
      <w:pPr>
        <w:ind w:left="5388" w:hanging="360"/>
      </w:pPr>
      <w:rPr>
        <w:rFonts w:hint="default"/>
      </w:rPr>
    </w:lvl>
    <w:lvl w:ilvl="7" w:tplc="F1CE2E80">
      <w:numFmt w:val="bullet"/>
      <w:lvlText w:val="•"/>
      <w:lvlJc w:val="left"/>
      <w:pPr>
        <w:ind w:left="6297" w:hanging="360"/>
      </w:pPr>
      <w:rPr>
        <w:rFonts w:hint="default"/>
      </w:rPr>
    </w:lvl>
    <w:lvl w:ilvl="8" w:tplc="36D4DBE2">
      <w:numFmt w:val="bullet"/>
      <w:lvlText w:val="•"/>
      <w:lvlJc w:val="left"/>
      <w:pPr>
        <w:ind w:left="7207" w:hanging="360"/>
      </w:pPr>
      <w:rPr>
        <w:rFonts w:hint="default"/>
      </w:rPr>
    </w:lvl>
  </w:abstractNum>
  <w:abstractNum w:abstractNumId="6" w15:restartNumberingAfterBreak="0">
    <w:nsid w:val="1D4771DD"/>
    <w:multiLevelType w:val="hybridMultilevel"/>
    <w:tmpl w:val="1C182938"/>
    <w:lvl w:ilvl="0" w:tplc="B1301FE2">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1F0A6DB9"/>
    <w:multiLevelType w:val="hybridMultilevel"/>
    <w:tmpl w:val="422AA8F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28B0181F"/>
    <w:multiLevelType w:val="hybridMultilevel"/>
    <w:tmpl w:val="0792A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BA50F1"/>
    <w:multiLevelType w:val="hybridMultilevel"/>
    <w:tmpl w:val="E94A66E2"/>
    <w:lvl w:ilvl="0" w:tplc="5F4E9538">
      <w:numFmt w:val="bullet"/>
      <w:lvlText w:val="-"/>
      <w:lvlJc w:val="left"/>
      <w:pPr>
        <w:ind w:left="1287" w:hanging="360"/>
      </w:pPr>
      <w:rPr>
        <w:rFonts w:ascii="Times New Roman" w:eastAsia="Times New Roman" w:hAnsi="Times New Roman" w:cs="Times New Roman" w:hint="default"/>
        <w:w w:val="100"/>
        <w:sz w:val="22"/>
        <w:szCs w:val="22"/>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3D6C2BE0"/>
    <w:multiLevelType w:val="hybridMultilevel"/>
    <w:tmpl w:val="B28A00FC"/>
    <w:lvl w:ilvl="0" w:tplc="04100001">
      <w:start w:val="1"/>
      <w:numFmt w:val="bullet"/>
      <w:lvlText w:val=""/>
      <w:lvlJc w:val="left"/>
      <w:pPr>
        <w:ind w:left="1287" w:hanging="360"/>
      </w:pPr>
      <w:rPr>
        <w:rFonts w:ascii="Symbol" w:hAnsi="Symbol" w:hint="default"/>
        <w:w w:val="100"/>
        <w:sz w:val="22"/>
        <w:szCs w:val="22"/>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1" w15:restartNumberingAfterBreak="0">
    <w:nsid w:val="4B302922"/>
    <w:multiLevelType w:val="hybridMultilevel"/>
    <w:tmpl w:val="4A38B5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D0137"/>
    <w:multiLevelType w:val="hybridMultilevel"/>
    <w:tmpl w:val="AA54F35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15:restartNumberingAfterBreak="0">
    <w:nsid w:val="554F71F8"/>
    <w:multiLevelType w:val="hybridMultilevel"/>
    <w:tmpl w:val="0A024EA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86441D8"/>
    <w:multiLevelType w:val="hybridMultilevel"/>
    <w:tmpl w:val="70BC5BC6"/>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5" w15:restartNumberingAfterBreak="0">
    <w:nsid w:val="75F87FC7"/>
    <w:multiLevelType w:val="hybridMultilevel"/>
    <w:tmpl w:val="D2F6A13E"/>
    <w:lvl w:ilvl="0" w:tplc="1ED2AA9C">
      <w:start w:val="4"/>
      <w:numFmt w:val="bullet"/>
      <w:lvlText w:val="-"/>
      <w:lvlJc w:val="left"/>
      <w:pPr>
        <w:ind w:left="-207" w:hanging="360"/>
      </w:pPr>
      <w:rPr>
        <w:rFonts w:ascii="Cambria" w:eastAsia="Times New Roman" w:hAnsi="Cambria" w:cs="Times New Roman"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6" w15:restartNumberingAfterBreak="0">
    <w:nsid w:val="7B430748"/>
    <w:multiLevelType w:val="hybridMultilevel"/>
    <w:tmpl w:val="F3E89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5"/>
  </w:num>
  <w:num w:numId="4">
    <w:abstractNumId w:val="4"/>
  </w:num>
  <w:num w:numId="5">
    <w:abstractNumId w:val="12"/>
  </w:num>
  <w:num w:numId="6">
    <w:abstractNumId w:val="14"/>
  </w:num>
  <w:num w:numId="7">
    <w:abstractNumId w:val="11"/>
  </w:num>
  <w:num w:numId="8">
    <w:abstractNumId w:val="13"/>
  </w:num>
  <w:num w:numId="9">
    <w:abstractNumId w:val="7"/>
  </w:num>
  <w:num w:numId="10">
    <w:abstractNumId w:val="2"/>
  </w:num>
  <w:num w:numId="11">
    <w:abstractNumId w:val="1"/>
  </w:num>
  <w:num w:numId="12">
    <w:abstractNumId w:val="9"/>
  </w:num>
  <w:num w:numId="13">
    <w:abstractNumId w:val="10"/>
  </w:num>
  <w:num w:numId="14">
    <w:abstractNumId w:val="8"/>
  </w:num>
  <w:num w:numId="15">
    <w:abstractNumId w:val="16"/>
  </w:num>
  <w:num w:numId="16">
    <w:abstractNumId w:val="3"/>
  </w:num>
  <w:num w:numId="1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2C"/>
    <w:rsid w:val="0000539D"/>
    <w:rsid w:val="0000629F"/>
    <w:rsid w:val="00011C0B"/>
    <w:rsid w:val="000143AE"/>
    <w:rsid w:val="00015BAA"/>
    <w:rsid w:val="000224AA"/>
    <w:rsid w:val="00023865"/>
    <w:rsid w:val="00026CD3"/>
    <w:rsid w:val="000322FE"/>
    <w:rsid w:val="0004062C"/>
    <w:rsid w:val="00040BE3"/>
    <w:rsid w:val="000418A3"/>
    <w:rsid w:val="000424B5"/>
    <w:rsid w:val="00043977"/>
    <w:rsid w:val="00044747"/>
    <w:rsid w:val="000475E4"/>
    <w:rsid w:val="00047D26"/>
    <w:rsid w:val="00052636"/>
    <w:rsid w:val="00053487"/>
    <w:rsid w:val="00063586"/>
    <w:rsid w:val="0006483F"/>
    <w:rsid w:val="00065C2C"/>
    <w:rsid w:val="00072084"/>
    <w:rsid w:val="0007753C"/>
    <w:rsid w:val="0008209E"/>
    <w:rsid w:val="00084D3D"/>
    <w:rsid w:val="0008535B"/>
    <w:rsid w:val="00096575"/>
    <w:rsid w:val="000A7B32"/>
    <w:rsid w:val="000A7F96"/>
    <w:rsid w:val="000B4D5D"/>
    <w:rsid w:val="000B7F74"/>
    <w:rsid w:val="000C1E0E"/>
    <w:rsid w:val="000C203E"/>
    <w:rsid w:val="000C344A"/>
    <w:rsid w:val="000C74C5"/>
    <w:rsid w:val="000C7F55"/>
    <w:rsid w:val="000D1EFE"/>
    <w:rsid w:val="000D5323"/>
    <w:rsid w:val="000E15AC"/>
    <w:rsid w:val="000E36A7"/>
    <w:rsid w:val="000E58CB"/>
    <w:rsid w:val="000F04BC"/>
    <w:rsid w:val="000F14DC"/>
    <w:rsid w:val="000F1A07"/>
    <w:rsid w:val="000F3B67"/>
    <w:rsid w:val="000F6696"/>
    <w:rsid w:val="00102C7F"/>
    <w:rsid w:val="00112070"/>
    <w:rsid w:val="00113359"/>
    <w:rsid w:val="0011435D"/>
    <w:rsid w:val="0011611E"/>
    <w:rsid w:val="00117667"/>
    <w:rsid w:val="00117A83"/>
    <w:rsid w:val="001211F9"/>
    <w:rsid w:val="00122D96"/>
    <w:rsid w:val="00123D32"/>
    <w:rsid w:val="00130A77"/>
    <w:rsid w:val="00131268"/>
    <w:rsid w:val="00134B71"/>
    <w:rsid w:val="00134FDC"/>
    <w:rsid w:val="00141DB0"/>
    <w:rsid w:val="00142379"/>
    <w:rsid w:val="001529F2"/>
    <w:rsid w:val="00162695"/>
    <w:rsid w:val="00171224"/>
    <w:rsid w:val="00173DE1"/>
    <w:rsid w:val="00174EDE"/>
    <w:rsid w:val="0017649F"/>
    <w:rsid w:val="00181C47"/>
    <w:rsid w:val="0018284D"/>
    <w:rsid w:val="001908B2"/>
    <w:rsid w:val="00196A2D"/>
    <w:rsid w:val="001A389D"/>
    <w:rsid w:val="001A51F4"/>
    <w:rsid w:val="001A61AE"/>
    <w:rsid w:val="001A6E4F"/>
    <w:rsid w:val="001B455E"/>
    <w:rsid w:val="001E3830"/>
    <w:rsid w:val="001F13D6"/>
    <w:rsid w:val="001F74DD"/>
    <w:rsid w:val="00203124"/>
    <w:rsid w:val="00213067"/>
    <w:rsid w:val="00221173"/>
    <w:rsid w:val="00235A94"/>
    <w:rsid w:val="002363E8"/>
    <w:rsid w:val="00244954"/>
    <w:rsid w:val="002451D5"/>
    <w:rsid w:val="00253982"/>
    <w:rsid w:val="00254C6E"/>
    <w:rsid w:val="00262638"/>
    <w:rsid w:val="00265041"/>
    <w:rsid w:val="00266714"/>
    <w:rsid w:val="00272406"/>
    <w:rsid w:val="00283180"/>
    <w:rsid w:val="0028462A"/>
    <w:rsid w:val="002919CD"/>
    <w:rsid w:val="002A11CA"/>
    <w:rsid w:val="002A2041"/>
    <w:rsid w:val="002A3D6E"/>
    <w:rsid w:val="002C00A0"/>
    <w:rsid w:val="002C0B11"/>
    <w:rsid w:val="002C3CAB"/>
    <w:rsid w:val="002C7291"/>
    <w:rsid w:val="002C74BD"/>
    <w:rsid w:val="002D6721"/>
    <w:rsid w:val="002E15F9"/>
    <w:rsid w:val="002E17B4"/>
    <w:rsid w:val="002E18C4"/>
    <w:rsid w:val="002E65AD"/>
    <w:rsid w:val="002E7A6D"/>
    <w:rsid w:val="002F07A9"/>
    <w:rsid w:val="002F1C21"/>
    <w:rsid w:val="00302487"/>
    <w:rsid w:val="0030411A"/>
    <w:rsid w:val="0031245C"/>
    <w:rsid w:val="0031463F"/>
    <w:rsid w:val="00317512"/>
    <w:rsid w:val="00317DC8"/>
    <w:rsid w:val="003233E0"/>
    <w:rsid w:val="00323D98"/>
    <w:rsid w:val="00326B2A"/>
    <w:rsid w:val="0033549E"/>
    <w:rsid w:val="003430ED"/>
    <w:rsid w:val="00343936"/>
    <w:rsid w:val="003632C8"/>
    <w:rsid w:val="003706B8"/>
    <w:rsid w:val="00380565"/>
    <w:rsid w:val="00380CB7"/>
    <w:rsid w:val="00381D36"/>
    <w:rsid w:val="00382303"/>
    <w:rsid w:val="00383F15"/>
    <w:rsid w:val="003845AC"/>
    <w:rsid w:val="003852DA"/>
    <w:rsid w:val="003857DB"/>
    <w:rsid w:val="003915C5"/>
    <w:rsid w:val="003A5914"/>
    <w:rsid w:val="003B112C"/>
    <w:rsid w:val="003B59D3"/>
    <w:rsid w:val="003B7ACA"/>
    <w:rsid w:val="003C0088"/>
    <w:rsid w:val="003C075B"/>
    <w:rsid w:val="003D056F"/>
    <w:rsid w:val="003D1164"/>
    <w:rsid w:val="003D1AA1"/>
    <w:rsid w:val="003E3D8C"/>
    <w:rsid w:val="003E5819"/>
    <w:rsid w:val="003E5E98"/>
    <w:rsid w:val="003E7F40"/>
    <w:rsid w:val="003F114D"/>
    <w:rsid w:val="003F434E"/>
    <w:rsid w:val="00403286"/>
    <w:rsid w:val="00410601"/>
    <w:rsid w:val="00413A9B"/>
    <w:rsid w:val="004176B2"/>
    <w:rsid w:val="00422530"/>
    <w:rsid w:val="00424EF7"/>
    <w:rsid w:val="00426148"/>
    <w:rsid w:val="00427756"/>
    <w:rsid w:val="00427FC5"/>
    <w:rsid w:val="004361F2"/>
    <w:rsid w:val="004401BD"/>
    <w:rsid w:val="0044198F"/>
    <w:rsid w:val="00441A9B"/>
    <w:rsid w:val="0044215C"/>
    <w:rsid w:val="004437EA"/>
    <w:rsid w:val="004539E0"/>
    <w:rsid w:val="00466A75"/>
    <w:rsid w:val="00471DDB"/>
    <w:rsid w:val="0047269C"/>
    <w:rsid w:val="004753F8"/>
    <w:rsid w:val="004760D3"/>
    <w:rsid w:val="00496DFD"/>
    <w:rsid w:val="004A446C"/>
    <w:rsid w:val="004B3045"/>
    <w:rsid w:val="004C05BC"/>
    <w:rsid w:val="004C1765"/>
    <w:rsid w:val="004C2885"/>
    <w:rsid w:val="004C4B7B"/>
    <w:rsid w:val="004C756E"/>
    <w:rsid w:val="004D03A3"/>
    <w:rsid w:val="004D32B7"/>
    <w:rsid w:val="004E3710"/>
    <w:rsid w:val="004F471A"/>
    <w:rsid w:val="004F53DA"/>
    <w:rsid w:val="004F7556"/>
    <w:rsid w:val="00502DD2"/>
    <w:rsid w:val="0050648A"/>
    <w:rsid w:val="00506E2E"/>
    <w:rsid w:val="00513441"/>
    <w:rsid w:val="00515398"/>
    <w:rsid w:val="00516470"/>
    <w:rsid w:val="00524D3D"/>
    <w:rsid w:val="00525CFF"/>
    <w:rsid w:val="00532A0B"/>
    <w:rsid w:val="00537893"/>
    <w:rsid w:val="0054182A"/>
    <w:rsid w:val="005455BB"/>
    <w:rsid w:val="00545D6A"/>
    <w:rsid w:val="00547B31"/>
    <w:rsid w:val="005506C1"/>
    <w:rsid w:val="0055415D"/>
    <w:rsid w:val="00557495"/>
    <w:rsid w:val="00561597"/>
    <w:rsid w:val="0057343F"/>
    <w:rsid w:val="00575764"/>
    <w:rsid w:val="00580CD5"/>
    <w:rsid w:val="005836AF"/>
    <w:rsid w:val="00584759"/>
    <w:rsid w:val="00587D7E"/>
    <w:rsid w:val="005A49F7"/>
    <w:rsid w:val="005A7049"/>
    <w:rsid w:val="005C12B0"/>
    <w:rsid w:val="005C5D08"/>
    <w:rsid w:val="005D22CB"/>
    <w:rsid w:val="005D35E6"/>
    <w:rsid w:val="005D4B88"/>
    <w:rsid w:val="005E231F"/>
    <w:rsid w:val="005E6AA4"/>
    <w:rsid w:val="005F45B0"/>
    <w:rsid w:val="005F64E3"/>
    <w:rsid w:val="005F7FBC"/>
    <w:rsid w:val="00601F67"/>
    <w:rsid w:val="0061237F"/>
    <w:rsid w:val="006169ED"/>
    <w:rsid w:val="00617B6D"/>
    <w:rsid w:val="00626994"/>
    <w:rsid w:val="00634451"/>
    <w:rsid w:val="00636F60"/>
    <w:rsid w:val="00652684"/>
    <w:rsid w:val="00661F3A"/>
    <w:rsid w:val="00665A9E"/>
    <w:rsid w:val="006702B2"/>
    <w:rsid w:val="00672252"/>
    <w:rsid w:val="00680413"/>
    <w:rsid w:val="00686697"/>
    <w:rsid w:val="00697F1E"/>
    <w:rsid w:val="006A0FEF"/>
    <w:rsid w:val="006A6FE7"/>
    <w:rsid w:val="006B1814"/>
    <w:rsid w:val="006C50E2"/>
    <w:rsid w:val="006D0903"/>
    <w:rsid w:val="006D0F09"/>
    <w:rsid w:val="006D36CC"/>
    <w:rsid w:val="006D3AA0"/>
    <w:rsid w:val="006F44EF"/>
    <w:rsid w:val="00714121"/>
    <w:rsid w:val="007164BA"/>
    <w:rsid w:val="00722E50"/>
    <w:rsid w:val="007248B5"/>
    <w:rsid w:val="007318D1"/>
    <w:rsid w:val="00732BFE"/>
    <w:rsid w:val="00733639"/>
    <w:rsid w:val="00747E58"/>
    <w:rsid w:val="00747F7A"/>
    <w:rsid w:val="00751D99"/>
    <w:rsid w:val="00752ADA"/>
    <w:rsid w:val="00755EA8"/>
    <w:rsid w:val="007560D7"/>
    <w:rsid w:val="00764E70"/>
    <w:rsid w:val="00775E75"/>
    <w:rsid w:val="00781585"/>
    <w:rsid w:val="00781C54"/>
    <w:rsid w:val="00785804"/>
    <w:rsid w:val="0079598E"/>
    <w:rsid w:val="007978CC"/>
    <w:rsid w:val="007A372A"/>
    <w:rsid w:val="007A4A35"/>
    <w:rsid w:val="007A6147"/>
    <w:rsid w:val="007A731D"/>
    <w:rsid w:val="007B341E"/>
    <w:rsid w:val="007B411F"/>
    <w:rsid w:val="007B5020"/>
    <w:rsid w:val="007B66E2"/>
    <w:rsid w:val="007C0FE4"/>
    <w:rsid w:val="007C24C3"/>
    <w:rsid w:val="007C2933"/>
    <w:rsid w:val="007C6D2F"/>
    <w:rsid w:val="007D0566"/>
    <w:rsid w:val="007D328B"/>
    <w:rsid w:val="007D47A8"/>
    <w:rsid w:val="007D67F9"/>
    <w:rsid w:val="007E6038"/>
    <w:rsid w:val="007E7125"/>
    <w:rsid w:val="007E7D9E"/>
    <w:rsid w:val="007F64BA"/>
    <w:rsid w:val="008049E8"/>
    <w:rsid w:val="00806A00"/>
    <w:rsid w:val="008124B3"/>
    <w:rsid w:val="00813127"/>
    <w:rsid w:val="008144F8"/>
    <w:rsid w:val="0082252D"/>
    <w:rsid w:val="00832B43"/>
    <w:rsid w:val="00833C10"/>
    <w:rsid w:val="00834DB0"/>
    <w:rsid w:val="00840B75"/>
    <w:rsid w:val="008424B5"/>
    <w:rsid w:val="00863953"/>
    <w:rsid w:val="008661AA"/>
    <w:rsid w:val="00866E5E"/>
    <w:rsid w:val="008811FA"/>
    <w:rsid w:val="00883BC9"/>
    <w:rsid w:val="008918AA"/>
    <w:rsid w:val="0089610D"/>
    <w:rsid w:val="008A1DA3"/>
    <w:rsid w:val="008A7964"/>
    <w:rsid w:val="008B7D58"/>
    <w:rsid w:val="008C3F0A"/>
    <w:rsid w:val="008C502E"/>
    <w:rsid w:val="008C6A4A"/>
    <w:rsid w:val="008C6C05"/>
    <w:rsid w:val="008D1407"/>
    <w:rsid w:val="008D3365"/>
    <w:rsid w:val="008D40F7"/>
    <w:rsid w:val="008D54D0"/>
    <w:rsid w:val="008E2629"/>
    <w:rsid w:val="008E4EEC"/>
    <w:rsid w:val="008F77A5"/>
    <w:rsid w:val="00900C0F"/>
    <w:rsid w:val="00901F3E"/>
    <w:rsid w:val="0090541E"/>
    <w:rsid w:val="009104DD"/>
    <w:rsid w:val="0092362F"/>
    <w:rsid w:val="00924A9E"/>
    <w:rsid w:val="009256F7"/>
    <w:rsid w:val="009305A7"/>
    <w:rsid w:val="009334EB"/>
    <w:rsid w:val="00933F6D"/>
    <w:rsid w:val="00940FD3"/>
    <w:rsid w:val="0095028E"/>
    <w:rsid w:val="009524CC"/>
    <w:rsid w:val="00957984"/>
    <w:rsid w:val="00957E56"/>
    <w:rsid w:val="009614EF"/>
    <w:rsid w:val="009641F6"/>
    <w:rsid w:val="00966740"/>
    <w:rsid w:val="0097334D"/>
    <w:rsid w:val="009865E3"/>
    <w:rsid w:val="00991630"/>
    <w:rsid w:val="00994D6A"/>
    <w:rsid w:val="0099523E"/>
    <w:rsid w:val="00996179"/>
    <w:rsid w:val="00997245"/>
    <w:rsid w:val="009A0F89"/>
    <w:rsid w:val="009A2A4F"/>
    <w:rsid w:val="009A7F10"/>
    <w:rsid w:val="009B5DE1"/>
    <w:rsid w:val="009B62D6"/>
    <w:rsid w:val="009C1DEA"/>
    <w:rsid w:val="009C3DE4"/>
    <w:rsid w:val="009C492B"/>
    <w:rsid w:val="009F1290"/>
    <w:rsid w:val="009F6115"/>
    <w:rsid w:val="009F6294"/>
    <w:rsid w:val="009F6792"/>
    <w:rsid w:val="009F7B3D"/>
    <w:rsid w:val="00A0182D"/>
    <w:rsid w:val="00A04CB8"/>
    <w:rsid w:val="00A072A9"/>
    <w:rsid w:val="00A104E6"/>
    <w:rsid w:val="00A2584C"/>
    <w:rsid w:val="00A3067A"/>
    <w:rsid w:val="00A30A01"/>
    <w:rsid w:val="00A336C7"/>
    <w:rsid w:val="00A336F3"/>
    <w:rsid w:val="00A440BC"/>
    <w:rsid w:val="00A5140F"/>
    <w:rsid w:val="00A5236E"/>
    <w:rsid w:val="00A55E2C"/>
    <w:rsid w:val="00A57E64"/>
    <w:rsid w:val="00A6268E"/>
    <w:rsid w:val="00A7374C"/>
    <w:rsid w:val="00A772DE"/>
    <w:rsid w:val="00A80354"/>
    <w:rsid w:val="00A85981"/>
    <w:rsid w:val="00A87414"/>
    <w:rsid w:val="00A8793A"/>
    <w:rsid w:val="00A90EA1"/>
    <w:rsid w:val="00A93A95"/>
    <w:rsid w:val="00A975F2"/>
    <w:rsid w:val="00AA2234"/>
    <w:rsid w:val="00AA7148"/>
    <w:rsid w:val="00AB0ABA"/>
    <w:rsid w:val="00AB3AAD"/>
    <w:rsid w:val="00AB48ED"/>
    <w:rsid w:val="00AB4BD8"/>
    <w:rsid w:val="00AB51F2"/>
    <w:rsid w:val="00AB5B93"/>
    <w:rsid w:val="00AB6052"/>
    <w:rsid w:val="00AD18C8"/>
    <w:rsid w:val="00AD2FBB"/>
    <w:rsid w:val="00AE4559"/>
    <w:rsid w:val="00AF1E0E"/>
    <w:rsid w:val="00AF412E"/>
    <w:rsid w:val="00B03E53"/>
    <w:rsid w:val="00B042D6"/>
    <w:rsid w:val="00B05B3B"/>
    <w:rsid w:val="00B26092"/>
    <w:rsid w:val="00B27066"/>
    <w:rsid w:val="00B27C0B"/>
    <w:rsid w:val="00B33D10"/>
    <w:rsid w:val="00B359F3"/>
    <w:rsid w:val="00B37A4B"/>
    <w:rsid w:val="00B40EC6"/>
    <w:rsid w:val="00B47401"/>
    <w:rsid w:val="00B506AD"/>
    <w:rsid w:val="00B56547"/>
    <w:rsid w:val="00B748E0"/>
    <w:rsid w:val="00B7750C"/>
    <w:rsid w:val="00B80835"/>
    <w:rsid w:val="00B867FD"/>
    <w:rsid w:val="00B87731"/>
    <w:rsid w:val="00B908BC"/>
    <w:rsid w:val="00B93D8D"/>
    <w:rsid w:val="00B977A0"/>
    <w:rsid w:val="00BA4320"/>
    <w:rsid w:val="00BA5B83"/>
    <w:rsid w:val="00BC7D26"/>
    <w:rsid w:val="00BD073D"/>
    <w:rsid w:val="00BD23B8"/>
    <w:rsid w:val="00BD3C7C"/>
    <w:rsid w:val="00BD4385"/>
    <w:rsid w:val="00BD67AD"/>
    <w:rsid w:val="00BD75FB"/>
    <w:rsid w:val="00BE55A3"/>
    <w:rsid w:val="00BF0186"/>
    <w:rsid w:val="00BF1898"/>
    <w:rsid w:val="00BF5876"/>
    <w:rsid w:val="00C01418"/>
    <w:rsid w:val="00C01E22"/>
    <w:rsid w:val="00C05D8B"/>
    <w:rsid w:val="00C0732A"/>
    <w:rsid w:val="00C10225"/>
    <w:rsid w:val="00C10CFD"/>
    <w:rsid w:val="00C125A4"/>
    <w:rsid w:val="00C215FA"/>
    <w:rsid w:val="00C22CF6"/>
    <w:rsid w:val="00C27087"/>
    <w:rsid w:val="00C3000B"/>
    <w:rsid w:val="00C40B09"/>
    <w:rsid w:val="00C42947"/>
    <w:rsid w:val="00C45C5B"/>
    <w:rsid w:val="00C51EA5"/>
    <w:rsid w:val="00C54E69"/>
    <w:rsid w:val="00C62D01"/>
    <w:rsid w:val="00C64AFD"/>
    <w:rsid w:val="00C653A8"/>
    <w:rsid w:val="00C658B8"/>
    <w:rsid w:val="00C70D5C"/>
    <w:rsid w:val="00C75DED"/>
    <w:rsid w:val="00C762E0"/>
    <w:rsid w:val="00C81DA0"/>
    <w:rsid w:val="00C81E37"/>
    <w:rsid w:val="00C85475"/>
    <w:rsid w:val="00C86DE0"/>
    <w:rsid w:val="00C94346"/>
    <w:rsid w:val="00C9465C"/>
    <w:rsid w:val="00C94884"/>
    <w:rsid w:val="00C9650B"/>
    <w:rsid w:val="00C97C4D"/>
    <w:rsid w:val="00CA1854"/>
    <w:rsid w:val="00CA6069"/>
    <w:rsid w:val="00CB40EC"/>
    <w:rsid w:val="00CC2F1B"/>
    <w:rsid w:val="00CC3BA4"/>
    <w:rsid w:val="00CC5BEF"/>
    <w:rsid w:val="00CC6513"/>
    <w:rsid w:val="00CD0A49"/>
    <w:rsid w:val="00CD342E"/>
    <w:rsid w:val="00CD7689"/>
    <w:rsid w:val="00CE59EC"/>
    <w:rsid w:val="00CF120C"/>
    <w:rsid w:val="00CF2F90"/>
    <w:rsid w:val="00CF412E"/>
    <w:rsid w:val="00D003D6"/>
    <w:rsid w:val="00D00822"/>
    <w:rsid w:val="00D0697A"/>
    <w:rsid w:val="00D11DEE"/>
    <w:rsid w:val="00D15EA6"/>
    <w:rsid w:val="00D171C7"/>
    <w:rsid w:val="00D25E90"/>
    <w:rsid w:val="00D3023E"/>
    <w:rsid w:val="00D34AB2"/>
    <w:rsid w:val="00D458C3"/>
    <w:rsid w:val="00D4751A"/>
    <w:rsid w:val="00D503B0"/>
    <w:rsid w:val="00D506A5"/>
    <w:rsid w:val="00D50D82"/>
    <w:rsid w:val="00D52C33"/>
    <w:rsid w:val="00D662B3"/>
    <w:rsid w:val="00D75C61"/>
    <w:rsid w:val="00D83A04"/>
    <w:rsid w:val="00D8511F"/>
    <w:rsid w:val="00D92BE4"/>
    <w:rsid w:val="00D95134"/>
    <w:rsid w:val="00D95E81"/>
    <w:rsid w:val="00DA76C8"/>
    <w:rsid w:val="00DA7BBC"/>
    <w:rsid w:val="00DB32D2"/>
    <w:rsid w:val="00DB558A"/>
    <w:rsid w:val="00DB5DBE"/>
    <w:rsid w:val="00DB7772"/>
    <w:rsid w:val="00DC1ADA"/>
    <w:rsid w:val="00DC2228"/>
    <w:rsid w:val="00DD2223"/>
    <w:rsid w:val="00DE6259"/>
    <w:rsid w:val="00DF0254"/>
    <w:rsid w:val="00DF491F"/>
    <w:rsid w:val="00E013F8"/>
    <w:rsid w:val="00E03EF6"/>
    <w:rsid w:val="00E04E53"/>
    <w:rsid w:val="00E2110B"/>
    <w:rsid w:val="00E343DF"/>
    <w:rsid w:val="00E34620"/>
    <w:rsid w:val="00E41C34"/>
    <w:rsid w:val="00E423A0"/>
    <w:rsid w:val="00E4411B"/>
    <w:rsid w:val="00E505F1"/>
    <w:rsid w:val="00E527B6"/>
    <w:rsid w:val="00E55097"/>
    <w:rsid w:val="00E557B0"/>
    <w:rsid w:val="00E56648"/>
    <w:rsid w:val="00E64426"/>
    <w:rsid w:val="00E64F20"/>
    <w:rsid w:val="00E727A3"/>
    <w:rsid w:val="00E76FDA"/>
    <w:rsid w:val="00E8322B"/>
    <w:rsid w:val="00E869AA"/>
    <w:rsid w:val="00E86A73"/>
    <w:rsid w:val="00E92FDA"/>
    <w:rsid w:val="00EA3A11"/>
    <w:rsid w:val="00EB113C"/>
    <w:rsid w:val="00EB5BE7"/>
    <w:rsid w:val="00EB7447"/>
    <w:rsid w:val="00EB762D"/>
    <w:rsid w:val="00EC5DE3"/>
    <w:rsid w:val="00ED0F84"/>
    <w:rsid w:val="00ED44B9"/>
    <w:rsid w:val="00ED4DDF"/>
    <w:rsid w:val="00EE0B19"/>
    <w:rsid w:val="00EF0E42"/>
    <w:rsid w:val="00EF28F6"/>
    <w:rsid w:val="00EF65A7"/>
    <w:rsid w:val="00F023DE"/>
    <w:rsid w:val="00F0246F"/>
    <w:rsid w:val="00F0545B"/>
    <w:rsid w:val="00F07B3D"/>
    <w:rsid w:val="00F10004"/>
    <w:rsid w:val="00F101AC"/>
    <w:rsid w:val="00F11C47"/>
    <w:rsid w:val="00F13B1C"/>
    <w:rsid w:val="00F16793"/>
    <w:rsid w:val="00F25C0C"/>
    <w:rsid w:val="00F26E71"/>
    <w:rsid w:val="00F411B9"/>
    <w:rsid w:val="00F43B6E"/>
    <w:rsid w:val="00F53EE8"/>
    <w:rsid w:val="00F53FCE"/>
    <w:rsid w:val="00F63AE5"/>
    <w:rsid w:val="00F65F83"/>
    <w:rsid w:val="00F73B3F"/>
    <w:rsid w:val="00F7496A"/>
    <w:rsid w:val="00F74FFC"/>
    <w:rsid w:val="00F827D6"/>
    <w:rsid w:val="00F8540A"/>
    <w:rsid w:val="00F862E0"/>
    <w:rsid w:val="00F869B2"/>
    <w:rsid w:val="00FE0BD4"/>
    <w:rsid w:val="00FE15EC"/>
    <w:rsid w:val="00FE1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91A9EC9"/>
  <w15:chartTrackingRefBased/>
  <w15:docId w15:val="{C6AE8C84-F581-40AF-A114-ED295B2F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74DD"/>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pPr>
      <w:jc w:val="center"/>
    </w:pPr>
    <w:rPr>
      <w:b/>
    </w:rPr>
  </w:style>
  <w:style w:type="paragraph" w:styleId="Rientrocorpodeltesto2">
    <w:name w:val="Body Text Indent 2"/>
    <w:basedOn w:val="Normale"/>
    <w:pPr>
      <w:ind w:left="284"/>
      <w:jc w:val="both"/>
    </w:pPr>
    <w:rPr>
      <w:sz w:val="22"/>
      <w:szCs w:val="20"/>
    </w:rPr>
  </w:style>
  <w:style w:type="paragraph" w:styleId="Testodelblocco">
    <w:name w:val="Block Text"/>
    <w:basedOn w:val="Normale"/>
    <w:pPr>
      <w:ind w:left="284" w:right="-143"/>
      <w:jc w:val="both"/>
    </w:pPr>
    <w:rPr>
      <w:sz w:val="22"/>
      <w:szCs w:val="20"/>
    </w:r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paragraph" w:styleId="Rientrocorpodeltesto">
    <w:name w:val="Body Text Indent"/>
    <w:basedOn w:val="Normale"/>
    <w:pPr>
      <w:ind w:left="284"/>
    </w:pPr>
    <w:rPr>
      <w:sz w:val="22"/>
      <w:szCs w:val="20"/>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Arial" w:hAnsi="Arial"/>
      <w:sz w:val="14"/>
    </w:rPr>
  </w:style>
  <w:style w:type="paragraph" w:customStyle="1" w:styleId="Indirizzo">
    <w:name w:val="Indirizzo"/>
    <w:basedOn w:val="Normale"/>
    <w:next w:val="Normale"/>
    <w:pPr>
      <w:ind w:left="5216" w:right="1134"/>
      <w:jc w:val="both"/>
    </w:pPr>
    <w:rPr>
      <w:szCs w:val="20"/>
    </w:rPr>
  </w:style>
  <w:style w:type="paragraph" w:styleId="Testofumetto">
    <w:name w:val="Balloon Text"/>
    <w:basedOn w:val="Normale"/>
    <w:semiHidden/>
    <w:rsid w:val="00CC3BA4"/>
    <w:rPr>
      <w:rFonts w:ascii="Tahoma" w:hAnsi="Tahoma" w:cs="Tahoma"/>
      <w:sz w:val="16"/>
      <w:szCs w:val="16"/>
    </w:rPr>
  </w:style>
  <w:style w:type="paragraph" w:customStyle="1" w:styleId="Corpodeltesto">
    <w:name w:val="Corpo del testo"/>
    <w:basedOn w:val="Normale"/>
    <w:rsid w:val="00547B31"/>
    <w:pPr>
      <w:spacing w:after="120"/>
    </w:pPr>
  </w:style>
  <w:style w:type="paragraph" w:styleId="NormaleWeb">
    <w:name w:val="Normal (Web)"/>
    <w:basedOn w:val="Normale"/>
    <w:uiPriority w:val="99"/>
    <w:unhideWhenUsed/>
    <w:rsid w:val="00C40B09"/>
    <w:pPr>
      <w:spacing w:before="100" w:beforeAutospacing="1" w:after="100" w:afterAutospacing="1"/>
    </w:pPr>
  </w:style>
  <w:style w:type="character" w:styleId="Enfasigrassetto">
    <w:name w:val="Strong"/>
    <w:uiPriority w:val="22"/>
    <w:qFormat/>
    <w:rsid w:val="00C40B09"/>
    <w:rPr>
      <w:b/>
      <w:bCs/>
    </w:rPr>
  </w:style>
  <w:style w:type="character" w:customStyle="1" w:styleId="PidipaginaCarattere">
    <w:name w:val="Piè di pagina Carattere"/>
    <w:link w:val="Pidipagina"/>
    <w:uiPriority w:val="99"/>
    <w:rsid w:val="004D32B7"/>
    <w:rPr>
      <w:rFonts w:ascii="Arial" w:hAnsi="Arial"/>
      <w:sz w:val="14"/>
      <w:szCs w:val="24"/>
    </w:rPr>
  </w:style>
  <w:style w:type="table" w:styleId="Grigliatabella">
    <w:name w:val="Table Grid"/>
    <w:basedOn w:val="Tabellanormale"/>
    <w:rsid w:val="0086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41DB0"/>
    <w:rPr>
      <w:color w:val="0563C1"/>
      <w:u w:val="single"/>
    </w:rPr>
  </w:style>
  <w:style w:type="paragraph" w:styleId="Testonotadichiusura">
    <w:name w:val="endnote text"/>
    <w:basedOn w:val="Normale"/>
    <w:link w:val="TestonotadichiusuraCarattere"/>
    <w:rsid w:val="00626994"/>
    <w:rPr>
      <w:sz w:val="20"/>
      <w:szCs w:val="20"/>
    </w:rPr>
  </w:style>
  <w:style w:type="character" w:customStyle="1" w:styleId="TestonotadichiusuraCarattere">
    <w:name w:val="Testo nota di chiusura Carattere"/>
    <w:basedOn w:val="Carpredefinitoparagrafo"/>
    <w:link w:val="Testonotadichiusura"/>
    <w:rsid w:val="00626994"/>
  </w:style>
  <w:style w:type="character" w:styleId="Rimandonotadichiusura">
    <w:name w:val="endnote reference"/>
    <w:rsid w:val="00626994"/>
    <w:rPr>
      <w:vertAlign w:val="superscript"/>
    </w:rPr>
  </w:style>
  <w:style w:type="paragraph" w:styleId="Testonotaapidipagina">
    <w:name w:val="footnote text"/>
    <w:basedOn w:val="Normale"/>
    <w:link w:val="TestonotaapidipaginaCarattere"/>
    <w:rsid w:val="00D92BE4"/>
    <w:rPr>
      <w:sz w:val="20"/>
      <w:szCs w:val="20"/>
    </w:rPr>
  </w:style>
  <w:style w:type="character" w:customStyle="1" w:styleId="TestonotaapidipaginaCarattere">
    <w:name w:val="Testo nota a piè di pagina Carattere"/>
    <w:basedOn w:val="Carpredefinitoparagrafo"/>
    <w:link w:val="Testonotaapidipagina"/>
    <w:rsid w:val="00D92BE4"/>
  </w:style>
  <w:style w:type="character" w:styleId="Rimandonotaapidipagina">
    <w:name w:val="footnote reference"/>
    <w:rsid w:val="00D92BE4"/>
    <w:rPr>
      <w:vertAlign w:val="superscript"/>
    </w:rPr>
  </w:style>
  <w:style w:type="character" w:styleId="Rimandocommento">
    <w:name w:val="annotation reference"/>
    <w:rsid w:val="002F07A9"/>
    <w:rPr>
      <w:sz w:val="16"/>
      <w:szCs w:val="16"/>
    </w:rPr>
  </w:style>
  <w:style w:type="paragraph" w:styleId="Testocommento">
    <w:name w:val="annotation text"/>
    <w:basedOn w:val="Normale"/>
    <w:link w:val="TestocommentoCarattere"/>
    <w:rsid w:val="002F07A9"/>
    <w:rPr>
      <w:sz w:val="20"/>
      <w:szCs w:val="20"/>
    </w:rPr>
  </w:style>
  <w:style w:type="character" w:customStyle="1" w:styleId="TestocommentoCarattere">
    <w:name w:val="Testo commento Carattere"/>
    <w:basedOn w:val="Carpredefinitoparagrafo"/>
    <w:link w:val="Testocommento"/>
    <w:rsid w:val="002F07A9"/>
  </w:style>
  <w:style w:type="paragraph" w:styleId="Soggettocommento">
    <w:name w:val="annotation subject"/>
    <w:basedOn w:val="Testocommento"/>
    <w:next w:val="Testocommento"/>
    <w:link w:val="SoggettocommentoCarattere"/>
    <w:rsid w:val="002F07A9"/>
    <w:rPr>
      <w:b/>
      <w:bCs/>
    </w:rPr>
  </w:style>
  <w:style w:type="character" w:customStyle="1" w:styleId="SoggettocommentoCarattere">
    <w:name w:val="Soggetto commento Carattere"/>
    <w:link w:val="Soggettocommento"/>
    <w:rsid w:val="002F07A9"/>
    <w:rPr>
      <w:b/>
      <w:bCs/>
    </w:rPr>
  </w:style>
  <w:style w:type="paragraph" w:styleId="Paragrafoelenco">
    <w:name w:val="List Paragraph"/>
    <w:basedOn w:val="Normale"/>
    <w:uiPriority w:val="34"/>
    <w:qFormat/>
    <w:rsid w:val="009A7F10"/>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rsid w:val="00832B43"/>
    <w:pPr>
      <w:autoSpaceDE w:val="0"/>
      <w:autoSpaceDN w:val="0"/>
      <w:adjustRightInd w:val="0"/>
    </w:pPr>
    <w:rPr>
      <w:rFonts w:ascii="Cambria" w:hAnsi="Cambria" w:cs="Cambria"/>
      <w:color w:val="000000"/>
      <w:sz w:val="24"/>
      <w:szCs w:val="24"/>
    </w:rPr>
  </w:style>
  <w:style w:type="character" w:customStyle="1" w:styleId="apple-tab-span">
    <w:name w:val="apple-tab-span"/>
    <w:rsid w:val="00265041"/>
  </w:style>
  <w:style w:type="character" w:styleId="Collegamentovisitato">
    <w:name w:val="FollowedHyperlink"/>
    <w:basedOn w:val="Carpredefinitoparagrafo"/>
    <w:rsid w:val="00DB558A"/>
    <w:rPr>
      <w:color w:val="954F72" w:themeColor="followedHyperlink"/>
      <w:u w:val="single"/>
    </w:rPr>
  </w:style>
  <w:style w:type="paragraph" w:styleId="Corpotesto">
    <w:name w:val="Body Text"/>
    <w:basedOn w:val="Normale"/>
    <w:link w:val="CorpotestoCarattere"/>
    <w:rsid w:val="001F74DD"/>
    <w:pPr>
      <w:spacing w:after="120"/>
    </w:pPr>
  </w:style>
  <w:style w:type="character" w:customStyle="1" w:styleId="CorpotestoCarattere">
    <w:name w:val="Corpo testo Carattere"/>
    <w:basedOn w:val="Carpredefinitoparagrafo"/>
    <w:link w:val="Corpotesto"/>
    <w:rsid w:val="001F74DD"/>
    <w:rPr>
      <w:sz w:val="24"/>
      <w:szCs w:val="24"/>
    </w:rPr>
  </w:style>
  <w:style w:type="paragraph" w:styleId="Titolo">
    <w:name w:val="Title"/>
    <w:basedOn w:val="Normale"/>
    <w:link w:val="TitoloCarattere"/>
    <w:qFormat/>
    <w:rsid w:val="001F74DD"/>
    <w:pPr>
      <w:jc w:val="center"/>
    </w:pPr>
    <w:rPr>
      <w:b/>
      <w:bCs/>
      <w:sz w:val="22"/>
      <w:u w:val="single"/>
    </w:rPr>
  </w:style>
  <w:style w:type="character" w:customStyle="1" w:styleId="TitoloCarattere">
    <w:name w:val="Titolo Carattere"/>
    <w:basedOn w:val="Carpredefinitoparagrafo"/>
    <w:link w:val="Titolo"/>
    <w:rsid w:val="001F74DD"/>
    <w:rPr>
      <w:b/>
      <w:bCs/>
      <w:sz w:val="22"/>
      <w:szCs w:val="24"/>
      <w:u w:val="single"/>
    </w:rPr>
  </w:style>
  <w:style w:type="character" w:customStyle="1" w:styleId="009853">
    <w:name w:val="009853"/>
    <w:semiHidden/>
    <w:rsid w:val="007C6D2F"/>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60651">
      <w:bodyDiv w:val="1"/>
      <w:marLeft w:val="0"/>
      <w:marRight w:val="0"/>
      <w:marTop w:val="0"/>
      <w:marBottom w:val="0"/>
      <w:divBdr>
        <w:top w:val="none" w:sz="0" w:space="0" w:color="auto"/>
        <w:left w:val="none" w:sz="0" w:space="0" w:color="auto"/>
        <w:bottom w:val="none" w:sz="0" w:space="0" w:color="auto"/>
        <w:right w:val="none" w:sz="0" w:space="0" w:color="auto"/>
      </w:divBdr>
    </w:div>
    <w:div w:id="1690370840">
      <w:bodyDiv w:val="1"/>
      <w:marLeft w:val="0"/>
      <w:marRight w:val="0"/>
      <w:marTop w:val="0"/>
      <w:marBottom w:val="0"/>
      <w:divBdr>
        <w:top w:val="none" w:sz="0" w:space="0" w:color="auto"/>
        <w:left w:val="none" w:sz="0" w:space="0" w:color="auto"/>
        <w:bottom w:val="none" w:sz="0" w:space="0" w:color="auto"/>
        <w:right w:val="none" w:sz="0" w:space="0" w:color="auto"/>
      </w:divBdr>
    </w:div>
    <w:div w:id="1719234232">
      <w:bodyDiv w:val="1"/>
      <w:marLeft w:val="0"/>
      <w:marRight w:val="0"/>
      <w:marTop w:val="0"/>
      <w:marBottom w:val="0"/>
      <w:divBdr>
        <w:top w:val="none" w:sz="0" w:space="0" w:color="auto"/>
        <w:left w:val="none" w:sz="0" w:space="0" w:color="auto"/>
        <w:bottom w:val="none" w:sz="0" w:space="0" w:color="auto"/>
        <w:right w:val="none" w:sz="0" w:space="0" w:color="auto"/>
      </w:divBdr>
    </w:div>
    <w:div w:id="19899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da.polimi.it\SoftwarePoint\Modelli%20Politecnico\Modelli%20Word\organi%20collegial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BF409-86CF-402F-9A23-5BC3B47E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 collegiali.dot</Template>
  <TotalTime>61</TotalTime>
  <Pages>2</Pages>
  <Words>907</Words>
  <Characters>5131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6026</CharactersWithSpaces>
  <SharedDoc>false</SharedDoc>
  <HLinks>
    <vt:vector size="18" baseType="variant">
      <vt:variant>
        <vt:i4>5767217</vt:i4>
      </vt:variant>
      <vt:variant>
        <vt:i4>0</vt:i4>
      </vt:variant>
      <vt:variant>
        <vt:i4>0</vt:i4>
      </vt:variant>
      <vt:variant>
        <vt:i4>5</vt:i4>
      </vt:variant>
      <vt:variant>
        <vt:lpwstr>https://servizionline.polimi.it/portaleservizi/portaleservizi/controller/servizi/Servizi.do?evn_srv=evento&amp;idServizio=1079</vt:lpwstr>
      </vt:variant>
      <vt:variant>
        <vt:lpwstr/>
      </vt:variant>
      <vt:variant>
        <vt:i4>3145827</vt:i4>
      </vt:variant>
      <vt:variant>
        <vt:i4>3</vt:i4>
      </vt:variant>
      <vt:variant>
        <vt:i4>0</vt:i4>
      </vt:variant>
      <vt:variant>
        <vt:i4>5</vt:i4>
      </vt:variant>
      <vt:variant>
        <vt:lpwstr>https://www.hcch.net/en/instruments/conventions/specialised-sections/apostille</vt:lpwstr>
      </vt:variant>
      <vt:variant>
        <vt:lpwstr/>
      </vt:variant>
      <vt:variant>
        <vt:i4>917589</vt:i4>
      </vt:variant>
      <vt:variant>
        <vt:i4>0</vt:i4>
      </vt:variant>
      <vt:variant>
        <vt:i4>0</vt:i4>
      </vt:variant>
      <vt:variant>
        <vt:i4>5</vt:i4>
      </vt:variant>
      <vt:variant>
        <vt:lpwstr>http://www.esteri.it/MAE/IT/Italiani_nel_Mondo/ServiziConsolari/TraduzioneLegalizzazioneDocumenti.htm?LANG=IT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subject/>
  <dc:creator>e00518</dc:creator>
  <cp:keywords/>
  <cp:lastModifiedBy>Laura Maffei</cp:lastModifiedBy>
  <cp:revision>21</cp:revision>
  <cp:lastPrinted>2020-01-13T07:35:00Z</cp:lastPrinted>
  <dcterms:created xsi:type="dcterms:W3CDTF">2020-01-13T07:29:00Z</dcterms:created>
  <dcterms:modified xsi:type="dcterms:W3CDTF">2020-02-06T12:48:00Z</dcterms:modified>
</cp:coreProperties>
</file>